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FD" w:rsidRPr="00793E1B" w:rsidRDefault="00FC0BFD" w:rsidP="00FC0BFD">
      <w:pPr>
        <w:widowControl/>
        <w:autoSpaceDE/>
        <w:adjustRightInd/>
        <w:rPr>
          <w:rFonts w:eastAsia="Courier New"/>
          <w:b/>
          <w:bCs/>
          <w:color w:val="000000"/>
          <w:sz w:val="24"/>
          <w:szCs w:val="24"/>
        </w:rPr>
      </w:pPr>
    </w:p>
    <w:p w:rsidR="00FC0BFD" w:rsidRPr="00793E1B" w:rsidRDefault="00ED36B7" w:rsidP="00FC0BF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211.95pt;margin-top:-38.85pt;width:269.75pt;height:66.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966A47" w:rsidRPr="00D529B2" w:rsidRDefault="00966A47" w:rsidP="00966A47">
                  <w:pPr>
                    <w:jc w:val="both"/>
                  </w:pPr>
                  <w:r w:rsidRPr="00873C99">
                    <w:t xml:space="preserve">Приложение к ОПОП по направлению подготовки </w:t>
                  </w:r>
                  <w:r w:rsidRPr="00966A47">
                    <w:rPr>
                      <w:b/>
                      <w:color w:val="000000" w:themeColor="text1"/>
                    </w:rPr>
                    <w:t>45.03.01 Филология</w:t>
                  </w:r>
                  <w:r w:rsidRPr="00F41B1A">
                    <w:rPr>
                      <w:color w:val="000000" w:themeColor="text1"/>
                    </w:rPr>
                    <w:t xml:space="preserve"> (уровень бакалавриата), Направленность (профиль) программы </w:t>
                  </w:r>
                  <w:r w:rsidRPr="00966A47">
                    <w:rPr>
                      <w:b/>
                      <w:color w:val="000000" w:themeColor="text1"/>
                    </w:rPr>
                    <w:t>«Отечественная филология»</w:t>
                  </w:r>
                  <w:r w:rsidRPr="00F41B1A">
                    <w:rPr>
                      <w:color w:val="000000" w:themeColor="text1"/>
                    </w:rPr>
                    <w:t>, утв</w:t>
                  </w:r>
                  <w:r w:rsidRPr="008E6CE8">
                    <w:t>. приказом ректора О</w:t>
                  </w:r>
                  <w:r>
                    <w:t xml:space="preserve">мГА от </w:t>
                  </w:r>
                  <w:r w:rsidR="00CF61AD">
                    <w:rPr>
                      <w:color w:val="000000"/>
                      <w:sz w:val="22"/>
                      <w:szCs w:val="22"/>
                    </w:rPr>
                    <w:t>27.03.2023 № 51</w:t>
                  </w:r>
                </w:p>
                <w:p w:rsidR="00966A47" w:rsidRPr="00641D51" w:rsidRDefault="00966A47" w:rsidP="00FC0BFD">
                  <w:pPr>
                    <w:jc w:val="both"/>
                  </w:pPr>
                </w:p>
              </w:txbxContent>
            </v:textbox>
          </v:shape>
        </w:pict>
      </w:r>
    </w:p>
    <w:p w:rsidR="00FC0BFD" w:rsidRPr="00793E1B" w:rsidRDefault="00FC0BFD" w:rsidP="00FC0BFD">
      <w:pPr>
        <w:widowControl/>
        <w:autoSpaceDE/>
        <w:adjustRightInd/>
        <w:rPr>
          <w:rFonts w:eastAsia="Courier New"/>
          <w:b/>
          <w:bCs/>
          <w:color w:val="000000"/>
          <w:sz w:val="24"/>
          <w:szCs w:val="24"/>
        </w:rPr>
      </w:pPr>
    </w:p>
    <w:p w:rsidR="00FC0BFD" w:rsidRPr="00793E1B" w:rsidRDefault="00FC0BFD" w:rsidP="00FC0BFD">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C0BFD" w:rsidRPr="00467398" w:rsidRDefault="00FC0BFD" w:rsidP="00FC0BFD">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FC0BFD" w:rsidRPr="00C464A7" w:rsidRDefault="00966A47" w:rsidP="00966A47">
      <w:pPr>
        <w:autoSpaceDE/>
        <w:adjustRightInd/>
        <w:ind w:right="1"/>
        <w:contextualSpacing/>
        <w:jc w:val="center"/>
        <w:rPr>
          <w:rFonts w:eastAsia="Courier New"/>
          <w:noProof/>
          <w:sz w:val="28"/>
          <w:szCs w:val="28"/>
          <w:lang w:bidi="ru-RU"/>
        </w:rPr>
      </w:pPr>
      <w:bookmarkStart w:id="0" w:name="_Hlk105417212"/>
      <w:r w:rsidRPr="00966A47">
        <w:rPr>
          <w:rFonts w:eastAsia="Courier New"/>
          <w:noProof/>
          <w:sz w:val="28"/>
          <w:szCs w:val="28"/>
          <w:lang w:bidi="ru-RU"/>
        </w:rPr>
        <w:t xml:space="preserve">Кафедра </w:t>
      </w:r>
      <w:bookmarkStart w:id="1" w:name="_Hlk105077921"/>
      <w:bookmarkStart w:id="2" w:name="_Hlk105073049"/>
      <w:r w:rsidRPr="00966A47">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FC0BFD" w:rsidRPr="00793E1B" w:rsidRDefault="00FC0BFD" w:rsidP="00FC0BFD">
      <w:pPr>
        <w:autoSpaceDE/>
        <w:adjustRightInd/>
        <w:ind w:right="1"/>
        <w:contextualSpacing/>
        <w:jc w:val="center"/>
        <w:rPr>
          <w:rFonts w:eastAsia="Courier New"/>
          <w:noProof/>
          <w:color w:val="000000"/>
          <w:sz w:val="28"/>
          <w:szCs w:val="28"/>
          <w:lang w:bidi="ru-RU"/>
        </w:rPr>
      </w:pPr>
    </w:p>
    <w:p w:rsidR="00FC0BFD" w:rsidRPr="00793E1B" w:rsidRDefault="00ED36B7" w:rsidP="00FC0BFD">
      <w:pPr>
        <w:autoSpaceDE/>
        <w:adjustRightInd/>
        <w:ind w:right="1"/>
        <w:contextualSpacing/>
        <w:jc w:val="center"/>
        <w:rPr>
          <w:rFonts w:eastAsia="Courier New"/>
          <w:noProof/>
          <w:color w:val="000000"/>
          <w:sz w:val="28"/>
          <w:szCs w:val="28"/>
          <w:lang w:bidi="ru-RU"/>
        </w:rPr>
      </w:pPr>
      <w:r w:rsidRPr="00ED36B7">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966A47" w:rsidRPr="00C94464" w:rsidRDefault="00966A47" w:rsidP="00FC0BFD">
                  <w:pPr>
                    <w:jc w:val="center"/>
                    <w:rPr>
                      <w:sz w:val="24"/>
                      <w:szCs w:val="24"/>
                    </w:rPr>
                  </w:pPr>
                  <w:r w:rsidRPr="00C94464">
                    <w:rPr>
                      <w:sz w:val="24"/>
                      <w:szCs w:val="24"/>
                    </w:rPr>
                    <w:t>УТВЕРЖДАЮ:</w:t>
                  </w:r>
                </w:p>
                <w:p w:rsidR="00966A47" w:rsidRPr="00C94464" w:rsidRDefault="00966A47" w:rsidP="00FC0BFD">
                  <w:pPr>
                    <w:jc w:val="center"/>
                    <w:rPr>
                      <w:sz w:val="24"/>
                      <w:szCs w:val="24"/>
                    </w:rPr>
                  </w:pPr>
                  <w:r w:rsidRPr="00C94464">
                    <w:rPr>
                      <w:sz w:val="24"/>
                      <w:szCs w:val="24"/>
                    </w:rPr>
                    <w:t>Ректор, д.фил.н., профессор</w:t>
                  </w:r>
                </w:p>
                <w:p w:rsidR="00966A47" w:rsidRDefault="00966A47" w:rsidP="00FC0BFD">
                  <w:pPr>
                    <w:jc w:val="center"/>
                    <w:rPr>
                      <w:sz w:val="24"/>
                      <w:szCs w:val="24"/>
                    </w:rPr>
                  </w:pPr>
                </w:p>
                <w:p w:rsidR="00966A47" w:rsidRPr="00C94464" w:rsidRDefault="00966A47" w:rsidP="00FC0BFD">
                  <w:pPr>
                    <w:jc w:val="center"/>
                    <w:rPr>
                      <w:sz w:val="24"/>
                      <w:szCs w:val="24"/>
                    </w:rPr>
                  </w:pPr>
                  <w:r w:rsidRPr="00C94464">
                    <w:rPr>
                      <w:sz w:val="24"/>
                      <w:szCs w:val="24"/>
                    </w:rPr>
                    <w:t>______________А.Э. Еремеев</w:t>
                  </w:r>
                </w:p>
                <w:p w:rsidR="00CF61AD" w:rsidRPr="002520B3" w:rsidRDefault="00CF61AD" w:rsidP="00CF61AD">
                  <w:pPr>
                    <w:jc w:val="center"/>
                    <w:rPr>
                      <w:color w:val="FF0000"/>
                      <w:sz w:val="24"/>
                      <w:szCs w:val="24"/>
                    </w:rPr>
                  </w:pPr>
                  <w:r>
                    <w:rPr>
                      <w:color w:val="000000"/>
                      <w:sz w:val="24"/>
                      <w:szCs w:val="24"/>
                    </w:rPr>
                    <w:t>27.03.2023 г.</w:t>
                  </w:r>
                </w:p>
                <w:p w:rsidR="00966A47" w:rsidRPr="002520B3" w:rsidRDefault="00966A47" w:rsidP="00FC0BFD">
                  <w:pPr>
                    <w:jc w:val="center"/>
                    <w:rPr>
                      <w:color w:val="FF0000"/>
                      <w:sz w:val="24"/>
                      <w:szCs w:val="24"/>
                    </w:rPr>
                  </w:pPr>
                </w:p>
              </w:txbxContent>
            </v:textbox>
          </v:shape>
        </w:pict>
      </w:r>
    </w:p>
    <w:p w:rsidR="00FC0BFD" w:rsidRPr="00793E1B" w:rsidRDefault="00FC0BFD" w:rsidP="00FC0BFD">
      <w:pPr>
        <w:autoSpaceDE/>
        <w:adjustRightInd/>
        <w:ind w:right="1"/>
        <w:contextualSpacing/>
        <w:jc w:val="center"/>
        <w:rPr>
          <w:rFonts w:eastAsia="Courier New"/>
          <w:b/>
          <w:color w:val="000000"/>
          <w:sz w:val="24"/>
          <w:szCs w:val="24"/>
          <w:lang w:bidi="ru-RU"/>
        </w:rPr>
      </w:pPr>
    </w:p>
    <w:p w:rsidR="00FC0BFD" w:rsidRPr="00793E1B" w:rsidRDefault="00FC0BFD" w:rsidP="00FC0BFD">
      <w:pPr>
        <w:autoSpaceDE/>
        <w:adjustRightInd/>
        <w:ind w:right="1"/>
        <w:contextualSpacing/>
        <w:jc w:val="center"/>
        <w:rPr>
          <w:rFonts w:eastAsia="Courier New"/>
          <w:b/>
          <w:color w:val="000000"/>
          <w:sz w:val="24"/>
          <w:szCs w:val="24"/>
          <w:lang w:bidi="ru-RU"/>
        </w:rPr>
      </w:pPr>
    </w:p>
    <w:p w:rsidR="00FC0BFD" w:rsidRPr="00793E1B" w:rsidRDefault="00FC0BFD" w:rsidP="00FC0BFD">
      <w:pPr>
        <w:autoSpaceDE/>
        <w:adjustRightInd/>
        <w:ind w:right="1"/>
        <w:contextualSpacing/>
        <w:jc w:val="center"/>
        <w:rPr>
          <w:rFonts w:eastAsia="Courier New"/>
          <w:b/>
          <w:color w:val="000000"/>
          <w:sz w:val="24"/>
          <w:szCs w:val="24"/>
          <w:lang w:bidi="ru-RU"/>
        </w:rPr>
      </w:pPr>
    </w:p>
    <w:p w:rsidR="00FC0BFD" w:rsidRPr="00793E1B" w:rsidRDefault="00FC0BFD" w:rsidP="00FC0BFD">
      <w:pPr>
        <w:autoSpaceDE/>
        <w:adjustRightInd/>
        <w:ind w:right="1"/>
        <w:contextualSpacing/>
        <w:jc w:val="center"/>
        <w:rPr>
          <w:rFonts w:eastAsia="Courier New"/>
          <w:b/>
          <w:color w:val="000000"/>
          <w:sz w:val="24"/>
          <w:szCs w:val="24"/>
          <w:lang w:bidi="ru-RU"/>
        </w:rPr>
      </w:pPr>
    </w:p>
    <w:p w:rsidR="00FC0BFD" w:rsidRDefault="00FC0BFD" w:rsidP="00FC0BFD">
      <w:pPr>
        <w:widowControl/>
        <w:tabs>
          <w:tab w:val="left" w:pos="708"/>
        </w:tabs>
        <w:autoSpaceDE/>
        <w:adjustRightInd/>
        <w:rPr>
          <w:b/>
          <w:color w:val="000000"/>
          <w:sz w:val="24"/>
          <w:szCs w:val="24"/>
        </w:rPr>
      </w:pPr>
    </w:p>
    <w:p w:rsidR="00966A47" w:rsidRDefault="00966A47" w:rsidP="00FC0BFD">
      <w:pPr>
        <w:widowControl/>
        <w:tabs>
          <w:tab w:val="left" w:pos="708"/>
        </w:tabs>
        <w:autoSpaceDE/>
        <w:adjustRightInd/>
        <w:rPr>
          <w:b/>
          <w:color w:val="000000"/>
          <w:sz w:val="24"/>
          <w:szCs w:val="24"/>
        </w:rPr>
      </w:pPr>
    </w:p>
    <w:p w:rsidR="00966A47" w:rsidRPr="00793E1B" w:rsidRDefault="00966A47" w:rsidP="00FC0BFD">
      <w:pPr>
        <w:widowControl/>
        <w:tabs>
          <w:tab w:val="left" w:pos="708"/>
        </w:tabs>
        <w:autoSpaceDE/>
        <w:adjustRightInd/>
        <w:rPr>
          <w:b/>
          <w:color w:val="000000"/>
          <w:sz w:val="24"/>
          <w:szCs w:val="24"/>
        </w:rPr>
      </w:pPr>
    </w:p>
    <w:p w:rsidR="00FC0BFD" w:rsidRPr="00012912" w:rsidRDefault="00FC0BFD" w:rsidP="00FC0BFD">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FC0BFD" w:rsidRPr="00012912" w:rsidRDefault="00FC0BFD" w:rsidP="00FC0BFD">
      <w:pPr>
        <w:widowControl/>
        <w:tabs>
          <w:tab w:val="left" w:pos="708"/>
        </w:tabs>
        <w:autoSpaceDE/>
        <w:adjustRightInd/>
        <w:jc w:val="center"/>
        <w:rPr>
          <w:b/>
          <w:color w:val="000000"/>
          <w:sz w:val="24"/>
          <w:szCs w:val="24"/>
        </w:rPr>
      </w:pPr>
    </w:p>
    <w:p w:rsidR="00FC0BFD" w:rsidRPr="00383D63" w:rsidRDefault="00FC0BFD" w:rsidP="00FC0BFD">
      <w:pPr>
        <w:widowControl/>
        <w:suppressAutoHyphens/>
        <w:autoSpaceDE/>
        <w:adjustRightInd/>
        <w:jc w:val="center"/>
        <w:rPr>
          <w:b/>
          <w:bCs/>
          <w:caps/>
          <w:sz w:val="32"/>
          <w:szCs w:val="32"/>
        </w:rPr>
      </w:pPr>
      <w:r w:rsidRPr="00383D63">
        <w:rPr>
          <w:b/>
          <w:bCs/>
          <w:sz w:val="32"/>
          <w:szCs w:val="32"/>
        </w:rPr>
        <w:t>ТЕОРИЯ АРГУМЕНТАЦИИ</w:t>
      </w:r>
    </w:p>
    <w:p w:rsidR="00FC0BFD" w:rsidRPr="009E6C53" w:rsidRDefault="00FC0BFD" w:rsidP="00FC0BFD">
      <w:pPr>
        <w:widowControl/>
        <w:suppressAutoHyphens/>
        <w:autoSpaceDE/>
        <w:adjustRightInd/>
        <w:jc w:val="center"/>
        <w:rPr>
          <w:bCs/>
          <w:sz w:val="24"/>
          <w:szCs w:val="24"/>
        </w:rPr>
      </w:pPr>
      <w:r w:rsidRPr="00383D63">
        <w:rPr>
          <w:bCs/>
          <w:sz w:val="24"/>
          <w:szCs w:val="24"/>
        </w:rPr>
        <w:t>Б1.В.ДВ.03.02</w:t>
      </w:r>
    </w:p>
    <w:p w:rsidR="00FC0BFD" w:rsidRPr="009E6C53" w:rsidRDefault="00FC0BFD" w:rsidP="00FC0BFD">
      <w:pPr>
        <w:widowControl/>
        <w:autoSpaceDN/>
        <w:jc w:val="center"/>
        <w:rPr>
          <w:rFonts w:eastAsia="Calibri"/>
          <w:b/>
          <w:bCs/>
          <w:sz w:val="24"/>
          <w:szCs w:val="24"/>
          <w:lang w:eastAsia="en-US"/>
        </w:rPr>
      </w:pPr>
    </w:p>
    <w:p w:rsidR="00FC0BFD" w:rsidRPr="00793E1B" w:rsidRDefault="00FC0BFD" w:rsidP="00FC0BFD">
      <w:pPr>
        <w:widowControl/>
        <w:autoSpaceDN/>
        <w:jc w:val="center"/>
        <w:rPr>
          <w:rFonts w:eastAsia="Calibri"/>
          <w:b/>
          <w:bCs/>
          <w:color w:val="000000"/>
          <w:sz w:val="24"/>
          <w:szCs w:val="24"/>
          <w:lang w:eastAsia="en-US"/>
        </w:rPr>
      </w:pPr>
    </w:p>
    <w:p w:rsidR="00FC0BFD" w:rsidRPr="00D01F99" w:rsidRDefault="00FC0BFD" w:rsidP="00FC0BFD">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FC0BFD" w:rsidRPr="00D01F99" w:rsidRDefault="00FC0BFD" w:rsidP="00FC0BFD">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r w:rsidRPr="00D01F99">
        <w:rPr>
          <w:rFonts w:eastAsia="Courier New"/>
          <w:sz w:val="24"/>
          <w:szCs w:val="24"/>
          <w:lang w:bidi="ru-RU"/>
        </w:rPr>
        <w:t>(</w:t>
      </w:r>
      <w:r w:rsidRPr="00F41B1A">
        <w:rPr>
          <w:rFonts w:eastAsia="Courier New"/>
          <w:color w:val="000000" w:themeColor="text1"/>
          <w:sz w:val="24"/>
          <w:szCs w:val="24"/>
          <w:lang w:bidi="ru-RU"/>
        </w:rPr>
        <w:t>программа академического бакалавриата)</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p>
    <w:p w:rsidR="00FC0BFD" w:rsidRPr="00F41B1A" w:rsidRDefault="00FC0BFD" w:rsidP="00FC0BFD">
      <w:pPr>
        <w:widowControl/>
        <w:suppressAutoHyphens/>
        <w:autoSpaceDE/>
        <w:adjustRightInd/>
        <w:jc w:val="center"/>
        <w:rPr>
          <w:rFonts w:eastAsia="Courier New"/>
          <w:color w:val="000000" w:themeColor="text1"/>
          <w:sz w:val="24"/>
          <w:szCs w:val="24"/>
        </w:rPr>
      </w:pPr>
      <w:r w:rsidRPr="00F41B1A">
        <w:rPr>
          <w:rFonts w:eastAsia="Courier New"/>
          <w:color w:val="000000" w:themeColor="text1"/>
          <w:sz w:val="24"/>
          <w:szCs w:val="24"/>
          <w:lang w:bidi="ru-RU"/>
        </w:rPr>
        <w:t xml:space="preserve">Направление подготовки </w:t>
      </w:r>
      <w:r w:rsidRPr="00F41B1A">
        <w:rPr>
          <w:b/>
          <w:color w:val="000000" w:themeColor="text1"/>
          <w:sz w:val="24"/>
          <w:szCs w:val="24"/>
        </w:rPr>
        <w:t>45.03.01 Филология</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(уровень бакалавриата)</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Направленность (профиль) программы</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r w:rsidRPr="00F41B1A">
        <w:rPr>
          <w:rFonts w:eastAsia="Courier New"/>
          <w:b/>
          <w:color w:val="000000" w:themeColor="text1"/>
          <w:sz w:val="24"/>
          <w:szCs w:val="24"/>
          <w:lang w:bidi="ru-RU"/>
        </w:rPr>
        <w:t>«</w:t>
      </w:r>
      <w:r>
        <w:rPr>
          <w:b/>
          <w:color w:val="000000" w:themeColor="text1"/>
          <w:sz w:val="24"/>
          <w:szCs w:val="24"/>
        </w:rPr>
        <w:t>Отечественная филология</w:t>
      </w:r>
      <w:r w:rsidRPr="00F41B1A">
        <w:rPr>
          <w:rFonts w:eastAsia="Courier New"/>
          <w:b/>
          <w:color w:val="000000" w:themeColor="text1"/>
          <w:sz w:val="24"/>
          <w:szCs w:val="24"/>
          <w:lang w:bidi="ru-RU"/>
        </w:rPr>
        <w:t>»</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p>
    <w:p w:rsidR="00FC0BFD" w:rsidRPr="00F41B1A" w:rsidRDefault="00FC0BFD" w:rsidP="00FC0BFD">
      <w:pPr>
        <w:widowControl/>
        <w:suppressAutoHyphens/>
        <w:autoSpaceDE/>
        <w:adjustRightInd/>
        <w:jc w:val="center"/>
        <w:rPr>
          <w:rFonts w:eastAsia="Courier New"/>
          <w:b/>
          <w:color w:val="000000" w:themeColor="text1"/>
          <w:sz w:val="24"/>
          <w:szCs w:val="24"/>
          <w:lang w:bidi="ru-RU"/>
        </w:rPr>
      </w:pPr>
    </w:p>
    <w:p w:rsidR="00FC0BFD" w:rsidRPr="00F41B1A" w:rsidRDefault="00FC0BFD" w:rsidP="00FC0BFD">
      <w:pPr>
        <w:widowControl/>
        <w:autoSpaceDE/>
        <w:autoSpaceDN/>
        <w:adjustRightInd/>
        <w:jc w:val="center"/>
        <w:rPr>
          <w:color w:val="000000" w:themeColor="text1"/>
          <w:sz w:val="24"/>
          <w:szCs w:val="24"/>
        </w:rPr>
      </w:pPr>
      <w:r w:rsidRPr="00F41B1A">
        <w:rPr>
          <w:rFonts w:eastAsia="Courier New"/>
          <w:color w:val="000000" w:themeColor="text1"/>
          <w:sz w:val="24"/>
          <w:szCs w:val="24"/>
          <w:lang w:bidi="ru-RU"/>
        </w:rPr>
        <w:t xml:space="preserve">Виды профессиональной деятельности: </w:t>
      </w:r>
      <w:r w:rsidRPr="00F41B1A">
        <w:rPr>
          <w:color w:val="000000" w:themeColor="text1"/>
          <w:sz w:val="24"/>
          <w:szCs w:val="24"/>
        </w:rPr>
        <w:t>научно-исследовательская (основной), педагогическая.</w:t>
      </w:r>
    </w:p>
    <w:p w:rsidR="00FC0BFD" w:rsidRPr="00F41B1A" w:rsidRDefault="00FC0BFD" w:rsidP="00FC0BFD">
      <w:pPr>
        <w:widowControl/>
        <w:suppressAutoHyphens/>
        <w:autoSpaceDE/>
        <w:adjustRightInd/>
        <w:jc w:val="center"/>
        <w:rPr>
          <w:rFonts w:eastAsia="SimSun"/>
          <w:b/>
          <w:color w:val="000000" w:themeColor="text1"/>
          <w:kern w:val="2"/>
          <w:sz w:val="24"/>
          <w:szCs w:val="24"/>
          <w:lang w:eastAsia="hi-IN" w:bidi="hi-IN"/>
        </w:rPr>
      </w:pPr>
    </w:p>
    <w:p w:rsidR="00FC0BFD" w:rsidRPr="00F41B1A" w:rsidRDefault="00FC0BFD" w:rsidP="00FC0BFD">
      <w:pPr>
        <w:widowControl/>
        <w:suppressAutoHyphens/>
        <w:autoSpaceDE/>
        <w:adjustRightInd/>
        <w:jc w:val="center"/>
        <w:rPr>
          <w:rFonts w:eastAsia="SimSun"/>
          <w:b/>
          <w:color w:val="000000" w:themeColor="text1"/>
          <w:kern w:val="2"/>
          <w:sz w:val="24"/>
          <w:szCs w:val="24"/>
          <w:lang w:eastAsia="hi-IN" w:bidi="hi-IN"/>
        </w:rPr>
      </w:pPr>
    </w:p>
    <w:p w:rsidR="00FC0BFD" w:rsidRDefault="00FC0BFD" w:rsidP="00FC0BFD">
      <w:pPr>
        <w:widowControl/>
        <w:suppressAutoHyphens/>
        <w:autoSpaceDE/>
        <w:adjustRightInd/>
        <w:jc w:val="center"/>
        <w:rPr>
          <w:rFonts w:eastAsia="SimSun"/>
          <w:b/>
          <w:color w:val="000000"/>
          <w:kern w:val="2"/>
          <w:sz w:val="24"/>
          <w:szCs w:val="24"/>
          <w:lang w:eastAsia="hi-IN" w:bidi="hi-IN"/>
        </w:rPr>
      </w:pPr>
    </w:p>
    <w:p w:rsidR="00FC0BFD" w:rsidRPr="00793E1B" w:rsidRDefault="00FC0BFD" w:rsidP="00FC0BFD">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CF61AD" w:rsidRDefault="00CF61AD" w:rsidP="00E12356">
      <w:pPr>
        <w:jc w:val="center"/>
        <w:rPr>
          <w:rFonts w:eastAsia="SimSun"/>
          <w:sz w:val="24"/>
          <w:szCs w:val="24"/>
        </w:rPr>
      </w:pPr>
      <w:bookmarkStart w:id="3" w:name="_Hlk107333605"/>
      <w:bookmarkStart w:id="4" w:name="_Hlk107333682"/>
      <w:bookmarkStart w:id="5" w:name="_Hlk107334955"/>
    </w:p>
    <w:p w:rsidR="00E12356" w:rsidRPr="00F6355D" w:rsidRDefault="00E12356" w:rsidP="00E12356">
      <w:pPr>
        <w:jc w:val="center"/>
        <w:rPr>
          <w:sz w:val="24"/>
          <w:szCs w:val="24"/>
        </w:rPr>
      </w:pPr>
      <w:r w:rsidRPr="00F6355D">
        <w:rPr>
          <w:rFonts w:eastAsia="SimSun"/>
          <w:sz w:val="24"/>
          <w:szCs w:val="24"/>
        </w:rPr>
        <w:t>заочной формы обучения 2019/2020 года набора соответственно</w:t>
      </w:r>
      <w:bookmarkEnd w:id="3"/>
    </w:p>
    <w:bookmarkEnd w:id="4"/>
    <w:p w:rsidR="00E12356" w:rsidRPr="00296B55" w:rsidRDefault="00E12356" w:rsidP="00E12356">
      <w:pPr>
        <w:autoSpaceDN/>
        <w:jc w:val="center"/>
        <w:rPr>
          <w:rFonts w:eastAsia="SimSun"/>
        </w:rPr>
      </w:pPr>
    </w:p>
    <w:bookmarkEnd w:id="5"/>
    <w:p w:rsidR="00966A47" w:rsidRDefault="00966A47" w:rsidP="00FC0BFD">
      <w:pPr>
        <w:suppressAutoHyphens/>
        <w:contextualSpacing/>
        <w:rPr>
          <w:rFonts w:eastAsia="SimSun"/>
          <w:kern w:val="2"/>
          <w:sz w:val="24"/>
          <w:szCs w:val="24"/>
          <w:lang w:eastAsia="hi-IN" w:bidi="hi-IN"/>
        </w:rPr>
      </w:pPr>
    </w:p>
    <w:p w:rsidR="00966A47" w:rsidRDefault="00966A47" w:rsidP="00FC0BFD">
      <w:pPr>
        <w:suppressAutoHyphens/>
        <w:contextualSpacing/>
        <w:rPr>
          <w:rFonts w:eastAsia="SimSun"/>
          <w:kern w:val="2"/>
          <w:sz w:val="24"/>
          <w:szCs w:val="24"/>
          <w:lang w:eastAsia="hi-IN" w:bidi="hi-IN"/>
        </w:rPr>
      </w:pPr>
    </w:p>
    <w:p w:rsidR="00966A47" w:rsidRDefault="00966A47" w:rsidP="00FC0BFD">
      <w:pPr>
        <w:suppressAutoHyphens/>
        <w:contextualSpacing/>
        <w:rPr>
          <w:rFonts w:eastAsia="SimSun"/>
          <w:kern w:val="2"/>
          <w:sz w:val="24"/>
          <w:szCs w:val="24"/>
          <w:lang w:eastAsia="hi-IN" w:bidi="hi-IN"/>
        </w:rPr>
      </w:pPr>
    </w:p>
    <w:p w:rsidR="00966A47" w:rsidRDefault="00966A47" w:rsidP="00FC0BFD">
      <w:pPr>
        <w:suppressAutoHyphens/>
        <w:contextualSpacing/>
        <w:rPr>
          <w:rFonts w:eastAsia="SimSun"/>
          <w:kern w:val="2"/>
          <w:sz w:val="24"/>
          <w:szCs w:val="24"/>
          <w:lang w:eastAsia="hi-IN" w:bidi="hi-IN"/>
        </w:rPr>
      </w:pPr>
    </w:p>
    <w:p w:rsidR="00FC0BFD" w:rsidRPr="00467398" w:rsidRDefault="00FC0BFD" w:rsidP="00FC0BFD">
      <w:pPr>
        <w:suppressAutoHyphens/>
        <w:contextualSpacing/>
        <w:rPr>
          <w:rFonts w:eastAsia="SimSun"/>
          <w:kern w:val="2"/>
          <w:sz w:val="24"/>
          <w:szCs w:val="24"/>
          <w:lang w:eastAsia="hi-IN" w:bidi="hi-IN"/>
        </w:rPr>
      </w:pPr>
    </w:p>
    <w:p w:rsidR="00966A47" w:rsidRPr="00966A47" w:rsidRDefault="00966A47" w:rsidP="00966A47">
      <w:pPr>
        <w:widowControl/>
        <w:autoSpaceDE/>
        <w:adjustRightInd/>
        <w:jc w:val="center"/>
        <w:rPr>
          <w:sz w:val="24"/>
          <w:szCs w:val="24"/>
        </w:rPr>
      </w:pPr>
      <w:bookmarkStart w:id="6" w:name="_Hlk107238941"/>
      <w:bookmarkStart w:id="7" w:name="_Hlk105065104"/>
      <w:r w:rsidRPr="00966A47">
        <w:rPr>
          <w:sz w:val="24"/>
          <w:szCs w:val="24"/>
        </w:rPr>
        <w:t>Омск, 202</w:t>
      </w:r>
      <w:bookmarkEnd w:id="6"/>
      <w:bookmarkEnd w:id="7"/>
      <w:r w:rsidR="00CF61AD">
        <w:rPr>
          <w:sz w:val="24"/>
          <w:szCs w:val="24"/>
        </w:rPr>
        <w:t>3</w:t>
      </w:r>
    </w:p>
    <w:p w:rsidR="00FC0BFD" w:rsidRPr="00793E1B" w:rsidRDefault="00FC0BFD" w:rsidP="00FC0BFD">
      <w:pPr>
        <w:widowControl/>
        <w:autoSpaceDE/>
        <w:adjustRightInd/>
        <w:ind w:left="5670"/>
        <w:rPr>
          <w:rFonts w:eastAsia="Courier New"/>
          <w:b/>
          <w:bCs/>
          <w:color w:val="000000"/>
          <w:sz w:val="24"/>
          <w:szCs w:val="24"/>
        </w:rPr>
      </w:pPr>
      <w:r w:rsidRPr="00793E1B">
        <w:rPr>
          <w:color w:val="000000"/>
          <w:sz w:val="24"/>
          <w:szCs w:val="24"/>
        </w:rPr>
        <w:br w:type="page"/>
      </w:r>
    </w:p>
    <w:p w:rsidR="00FC0BFD" w:rsidRPr="00C464A7" w:rsidRDefault="00FC0BFD" w:rsidP="00FC0BFD">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FC0BFD" w:rsidRPr="00C464A7" w:rsidRDefault="00FC0BFD" w:rsidP="00FC0BFD">
      <w:pPr>
        <w:widowControl/>
        <w:autoSpaceDE/>
        <w:autoSpaceDN/>
        <w:adjustRightInd/>
        <w:jc w:val="both"/>
        <w:rPr>
          <w:spacing w:val="-3"/>
          <w:sz w:val="24"/>
          <w:szCs w:val="24"/>
          <w:lang w:eastAsia="en-US"/>
        </w:rPr>
      </w:pPr>
    </w:p>
    <w:p w:rsidR="00FC0BFD" w:rsidRPr="002E305D" w:rsidRDefault="00FC0BFD" w:rsidP="00FC0BFD">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FC0BFD" w:rsidRPr="00C464A7" w:rsidRDefault="00FC0BFD" w:rsidP="00FC0BFD">
      <w:pPr>
        <w:widowControl/>
        <w:autoSpaceDE/>
        <w:autoSpaceDN/>
        <w:adjustRightInd/>
        <w:jc w:val="both"/>
        <w:rPr>
          <w:spacing w:val="-3"/>
          <w:sz w:val="24"/>
          <w:szCs w:val="24"/>
          <w:lang w:eastAsia="en-US"/>
        </w:rPr>
      </w:pPr>
    </w:p>
    <w:p w:rsidR="00966A47" w:rsidRPr="00966A47" w:rsidRDefault="00FC0BFD" w:rsidP="00966A47">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8" w:name="_Hlk105065302"/>
      <w:r w:rsidR="00966A47" w:rsidRPr="00966A47">
        <w:rPr>
          <w:spacing w:val="-3"/>
          <w:sz w:val="24"/>
          <w:szCs w:val="24"/>
          <w:lang w:eastAsia="en-US"/>
        </w:rPr>
        <w:t>«</w:t>
      </w:r>
      <w:r w:rsidR="00966A47" w:rsidRPr="00966A47">
        <w:rPr>
          <w:spacing w:val="-3"/>
          <w:sz w:val="24"/>
          <w:szCs w:val="24"/>
          <w:lang w:eastAsia="en-US" w:bidi="ru-RU"/>
        </w:rPr>
        <w:t>Политологии, социально-гуманитарных дисциплин и иностранных языков</w:t>
      </w:r>
      <w:r w:rsidR="00966A47" w:rsidRPr="00966A47">
        <w:rPr>
          <w:spacing w:val="-3"/>
          <w:sz w:val="24"/>
          <w:szCs w:val="24"/>
          <w:lang w:eastAsia="en-US"/>
        </w:rPr>
        <w:t>»</w:t>
      </w:r>
    </w:p>
    <w:bookmarkEnd w:id="8"/>
    <w:p w:rsidR="00CF61AD" w:rsidRDefault="00CF61AD" w:rsidP="00CF61AD">
      <w:pPr>
        <w:widowControl/>
        <w:autoSpaceDE/>
        <w:autoSpaceDN/>
        <w:adjustRightInd/>
        <w:ind w:firstLine="708"/>
        <w:jc w:val="both"/>
        <w:rPr>
          <w:color w:val="000000"/>
          <w:sz w:val="24"/>
          <w:szCs w:val="24"/>
        </w:rPr>
      </w:pPr>
      <w:r>
        <w:rPr>
          <w:color w:val="000000"/>
          <w:sz w:val="24"/>
          <w:szCs w:val="24"/>
        </w:rPr>
        <w:t>Протокол от 24.03.2023 г.  №8</w:t>
      </w:r>
    </w:p>
    <w:p w:rsidR="00FC0BFD" w:rsidRPr="002E305D" w:rsidRDefault="00FC0BFD" w:rsidP="00966A47">
      <w:pPr>
        <w:widowControl/>
        <w:autoSpaceDE/>
        <w:autoSpaceDN/>
        <w:adjustRightInd/>
        <w:ind w:firstLine="708"/>
        <w:jc w:val="both"/>
        <w:rPr>
          <w:spacing w:val="-3"/>
          <w:sz w:val="24"/>
          <w:szCs w:val="24"/>
          <w:lang w:eastAsia="en-US"/>
        </w:rPr>
      </w:pPr>
    </w:p>
    <w:p w:rsidR="00FC0BFD" w:rsidRPr="00C464A7" w:rsidRDefault="00FC0BFD" w:rsidP="00FC0BFD">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Pr="00383D63" w:rsidRDefault="00A7058C" w:rsidP="00FC0BFD">
      <w:pPr>
        <w:widowControl/>
        <w:autoSpaceDE/>
        <w:autoSpaceDN/>
        <w:adjustRightInd/>
        <w:ind w:firstLine="708"/>
        <w:jc w:val="both"/>
        <w:rPr>
          <w:sz w:val="24"/>
          <w:szCs w:val="24"/>
        </w:rPr>
      </w:pPr>
      <w:r w:rsidRPr="00383D63">
        <w:rPr>
          <w:spacing w:val="-3"/>
          <w:sz w:val="24"/>
          <w:szCs w:val="24"/>
          <w:lang w:eastAsia="en-US"/>
        </w:rPr>
        <w:br w:type="page"/>
      </w:r>
    </w:p>
    <w:p w:rsidR="00DF1076" w:rsidRPr="00383D63" w:rsidRDefault="00DF1076" w:rsidP="00E833A5">
      <w:pPr>
        <w:widowControl/>
        <w:autoSpaceDE/>
        <w:autoSpaceDN/>
        <w:adjustRightInd/>
        <w:spacing w:after="200" w:line="276" w:lineRule="auto"/>
        <w:jc w:val="center"/>
        <w:rPr>
          <w:rFonts w:eastAsia="SimSun"/>
          <w:b/>
          <w:kern w:val="2"/>
          <w:sz w:val="24"/>
          <w:szCs w:val="24"/>
          <w:lang w:eastAsia="hi-IN" w:bidi="hi-IN"/>
        </w:rPr>
      </w:pPr>
      <w:r w:rsidRPr="00383D63">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383D63" w:rsidTr="00A13EEB">
        <w:tc>
          <w:tcPr>
            <w:tcW w:w="576" w:type="dxa"/>
            <w:hideMark/>
          </w:tcPr>
          <w:p w:rsidR="005C20F0" w:rsidRPr="00383D63" w:rsidRDefault="005C20F0" w:rsidP="00C8571B">
            <w:pPr>
              <w:rPr>
                <w:sz w:val="24"/>
                <w:szCs w:val="24"/>
              </w:rPr>
            </w:pPr>
            <w:r w:rsidRPr="00383D63">
              <w:rPr>
                <w:sz w:val="24"/>
                <w:szCs w:val="24"/>
              </w:rPr>
              <w:t>1</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Наименован</w:t>
            </w:r>
            <w:r w:rsidR="004A68C9" w:rsidRPr="00383D63">
              <w:rPr>
                <w:sz w:val="24"/>
                <w:szCs w:val="24"/>
              </w:rPr>
              <w:t>ие дисциплины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C8571B">
            <w:pPr>
              <w:rPr>
                <w:sz w:val="24"/>
                <w:szCs w:val="24"/>
              </w:rPr>
            </w:pPr>
            <w:r w:rsidRPr="00383D63">
              <w:rPr>
                <w:sz w:val="24"/>
                <w:szCs w:val="24"/>
              </w:rPr>
              <w:t>2</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C8571B">
            <w:pPr>
              <w:rPr>
                <w:sz w:val="24"/>
                <w:szCs w:val="24"/>
              </w:rPr>
            </w:pPr>
            <w:r w:rsidRPr="00383D63">
              <w:rPr>
                <w:sz w:val="24"/>
                <w:szCs w:val="24"/>
              </w:rPr>
              <w:t>3</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Указание места дисциплины в структуре образовательной программы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C8571B">
            <w:pPr>
              <w:rPr>
                <w:sz w:val="24"/>
                <w:szCs w:val="24"/>
              </w:rPr>
            </w:pPr>
            <w:r w:rsidRPr="00383D63">
              <w:rPr>
                <w:sz w:val="24"/>
                <w:szCs w:val="24"/>
              </w:rPr>
              <w:t>4</w:t>
            </w:r>
            <w:r w:rsidR="003F5BA4" w:rsidRPr="00383D63">
              <w:rPr>
                <w:sz w:val="24"/>
                <w:szCs w:val="24"/>
              </w:rPr>
              <w:t>.</w:t>
            </w:r>
          </w:p>
        </w:tc>
        <w:tc>
          <w:tcPr>
            <w:tcW w:w="8068" w:type="dxa"/>
            <w:hideMark/>
          </w:tcPr>
          <w:p w:rsidR="005C20F0" w:rsidRPr="00383D63" w:rsidRDefault="005C20F0" w:rsidP="00330957">
            <w:pPr>
              <w:jc w:val="both"/>
              <w:rPr>
                <w:spacing w:val="4"/>
                <w:sz w:val="24"/>
                <w:szCs w:val="24"/>
              </w:rPr>
            </w:pPr>
            <w:r w:rsidRPr="00383D6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C8571B">
            <w:pPr>
              <w:rPr>
                <w:sz w:val="24"/>
                <w:szCs w:val="24"/>
              </w:rPr>
            </w:pPr>
            <w:r w:rsidRPr="00383D63">
              <w:rPr>
                <w:sz w:val="24"/>
                <w:szCs w:val="24"/>
              </w:rPr>
              <w:t>5</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C8571B" w:rsidRPr="00383D63" w:rsidRDefault="00C8571B" w:rsidP="00330957">
            <w:pPr>
              <w:jc w:val="center"/>
              <w:rPr>
                <w:sz w:val="24"/>
                <w:szCs w:val="24"/>
              </w:rPr>
            </w:pPr>
            <w:r w:rsidRPr="00383D63">
              <w:rPr>
                <w:sz w:val="24"/>
                <w:szCs w:val="24"/>
              </w:rPr>
              <w:t>5.1.</w:t>
            </w:r>
          </w:p>
          <w:p w:rsidR="00C8571B" w:rsidRPr="00383D63" w:rsidRDefault="00C8571B" w:rsidP="00330957">
            <w:pPr>
              <w:jc w:val="center"/>
              <w:rPr>
                <w:sz w:val="24"/>
                <w:szCs w:val="24"/>
              </w:rPr>
            </w:pPr>
            <w:r w:rsidRPr="00383D63">
              <w:rPr>
                <w:sz w:val="24"/>
                <w:szCs w:val="24"/>
              </w:rPr>
              <w:t>5.2.</w:t>
            </w:r>
          </w:p>
          <w:p w:rsidR="00617099" w:rsidRPr="00383D63" w:rsidRDefault="00617099" w:rsidP="00C8571B">
            <w:pPr>
              <w:rPr>
                <w:sz w:val="24"/>
                <w:szCs w:val="24"/>
              </w:rPr>
            </w:pPr>
            <w:r w:rsidRPr="00383D63">
              <w:rPr>
                <w:sz w:val="24"/>
                <w:szCs w:val="24"/>
              </w:rPr>
              <w:t>5.3.</w:t>
            </w:r>
          </w:p>
          <w:p w:rsidR="005C20F0" w:rsidRPr="00383D63" w:rsidRDefault="005C20F0" w:rsidP="00C8571B">
            <w:pPr>
              <w:rPr>
                <w:sz w:val="24"/>
                <w:szCs w:val="24"/>
              </w:rPr>
            </w:pPr>
            <w:r w:rsidRPr="00383D63">
              <w:rPr>
                <w:sz w:val="24"/>
                <w:szCs w:val="24"/>
              </w:rPr>
              <w:t>6</w:t>
            </w:r>
            <w:r w:rsidR="003F5BA4" w:rsidRPr="00383D63">
              <w:rPr>
                <w:sz w:val="24"/>
                <w:szCs w:val="24"/>
              </w:rPr>
              <w:t>.</w:t>
            </w:r>
          </w:p>
        </w:tc>
        <w:tc>
          <w:tcPr>
            <w:tcW w:w="8068" w:type="dxa"/>
            <w:hideMark/>
          </w:tcPr>
          <w:p w:rsidR="00C8571B" w:rsidRPr="00383D63" w:rsidRDefault="00C8571B" w:rsidP="00C8571B">
            <w:pPr>
              <w:tabs>
                <w:tab w:val="left" w:pos="900"/>
              </w:tabs>
              <w:jc w:val="both"/>
              <w:rPr>
                <w:sz w:val="24"/>
                <w:szCs w:val="24"/>
              </w:rPr>
            </w:pPr>
            <w:r w:rsidRPr="00383D63">
              <w:rPr>
                <w:sz w:val="24"/>
                <w:szCs w:val="24"/>
              </w:rPr>
              <w:t>Тематический план для очной формы обучения</w:t>
            </w:r>
          </w:p>
          <w:p w:rsidR="00C8571B" w:rsidRPr="00383D63" w:rsidRDefault="00C8571B" w:rsidP="00C8571B">
            <w:pPr>
              <w:tabs>
                <w:tab w:val="left" w:pos="900"/>
              </w:tabs>
              <w:jc w:val="both"/>
              <w:rPr>
                <w:b/>
                <w:sz w:val="24"/>
                <w:szCs w:val="24"/>
              </w:rPr>
            </w:pPr>
            <w:r w:rsidRPr="00383D63">
              <w:rPr>
                <w:sz w:val="24"/>
                <w:szCs w:val="24"/>
              </w:rPr>
              <w:t>Тематический план для заочной формы обучения</w:t>
            </w:r>
          </w:p>
          <w:p w:rsidR="00617099" w:rsidRPr="00383D63" w:rsidRDefault="00617099" w:rsidP="00330957">
            <w:pPr>
              <w:jc w:val="both"/>
              <w:rPr>
                <w:sz w:val="24"/>
                <w:szCs w:val="24"/>
              </w:rPr>
            </w:pPr>
            <w:r w:rsidRPr="00383D63">
              <w:rPr>
                <w:sz w:val="24"/>
                <w:szCs w:val="24"/>
              </w:rPr>
              <w:t>Содержание дисциплины</w:t>
            </w:r>
          </w:p>
          <w:p w:rsidR="005C20F0" w:rsidRPr="00383D63" w:rsidRDefault="005C20F0" w:rsidP="00330957">
            <w:pPr>
              <w:jc w:val="both"/>
              <w:rPr>
                <w:sz w:val="24"/>
                <w:szCs w:val="24"/>
              </w:rPr>
            </w:pPr>
            <w:r w:rsidRPr="00383D63">
              <w:rPr>
                <w:sz w:val="24"/>
                <w:szCs w:val="24"/>
              </w:rPr>
              <w:t xml:space="preserve">Перечень учебно-методического обеспечения </w:t>
            </w:r>
            <w:r w:rsidR="001A6533" w:rsidRPr="00383D63">
              <w:rPr>
                <w:sz w:val="24"/>
                <w:szCs w:val="24"/>
              </w:rPr>
              <w:t xml:space="preserve">для </w:t>
            </w:r>
            <w:r w:rsidRPr="00383D63">
              <w:rPr>
                <w:sz w:val="24"/>
                <w:szCs w:val="24"/>
              </w:rPr>
              <w:t>самостоятельной р</w:t>
            </w:r>
            <w:r w:rsidR="004A68C9" w:rsidRPr="00383D63">
              <w:rPr>
                <w:sz w:val="24"/>
                <w:szCs w:val="24"/>
              </w:rPr>
              <w:t>аботы обучающихся по дисциплине</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A13EEB" w:rsidP="00C8571B">
            <w:pPr>
              <w:rPr>
                <w:sz w:val="24"/>
                <w:szCs w:val="24"/>
              </w:rPr>
            </w:pPr>
            <w:r w:rsidRPr="00383D63">
              <w:rPr>
                <w:sz w:val="24"/>
                <w:szCs w:val="24"/>
              </w:rPr>
              <w:t>7</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A13EEB" w:rsidP="00C8571B">
            <w:pPr>
              <w:rPr>
                <w:sz w:val="24"/>
                <w:szCs w:val="24"/>
              </w:rPr>
            </w:pPr>
            <w:r w:rsidRPr="00383D63">
              <w:rPr>
                <w:sz w:val="24"/>
                <w:szCs w:val="24"/>
              </w:rPr>
              <w:t>8</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A13EEB" w:rsidP="00A13EEB">
            <w:pPr>
              <w:rPr>
                <w:sz w:val="24"/>
                <w:szCs w:val="24"/>
              </w:rPr>
            </w:pPr>
            <w:r w:rsidRPr="00383D63">
              <w:rPr>
                <w:sz w:val="24"/>
                <w:szCs w:val="24"/>
              </w:rPr>
              <w:t>9</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Методические указания для обу</w:t>
            </w:r>
            <w:r w:rsidR="004A68C9" w:rsidRPr="00383D63">
              <w:rPr>
                <w:sz w:val="24"/>
                <w:szCs w:val="24"/>
              </w:rPr>
              <w:t>чающихся по освоению дисциплины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A13EEB">
            <w:pPr>
              <w:rPr>
                <w:sz w:val="24"/>
                <w:szCs w:val="24"/>
              </w:rPr>
            </w:pPr>
            <w:r w:rsidRPr="00383D63">
              <w:rPr>
                <w:sz w:val="24"/>
                <w:szCs w:val="24"/>
              </w:rPr>
              <w:t>1</w:t>
            </w:r>
            <w:r w:rsidR="00A13EEB" w:rsidRPr="00383D63">
              <w:rPr>
                <w:sz w:val="24"/>
                <w:szCs w:val="24"/>
              </w:rPr>
              <w:t>0</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A13EEB" w:rsidP="00C8571B">
            <w:pPr>
              <w:rPr>
                <w:sz w:val="24"/>
                <w:szCs w:val="24"/>
              </w:rPr>
            </w:pPr>
            <w:r w:rsidRPr="00383D63">
              <w:rPr>
                <w:sz w:val="24"/>
                <w:szCs w:val="24"/>
              </w:rPr>
              <w:t>11</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bl>
    <w:p w:rsidR="001A6533" w:rsidRPr="00383D63" w:rsidRDefault="001A6533" w:rsidP="00DF1076">
      <w:pPr>
        <w:spacing w:after="160" w:line="256" w:lineRule="auto"/>
        <w:rPr>
          <w:b/>
          <w:sz w:val="24"/>
          <w:szCs w:val="24"/>
        </w:rPr>
      </w:pPr>
    </w:p>
    <w:p w:rsidR="00A7058C" w:rsidRPr="00383D63" w:rsidRDefault="00DF1076" w:rsidP="00A7058C">
      <w:pPr>
        <w:widowControl/>
        <w:autoSpaceDE/>
        <w:autoSpaceDN/>
        <w:adjustRightInd/>
        <w:ind w:firstLine="708"/>
        <w:jc w:val="both"/>
        <w:rPr>
          <w:b/>
          <w:i/>
          <w:spacing w:val="-3"/>
          <w:sz w:val="24"/>
          <w:szCs w:val="24"/>
          <w:lang w:eastAsia="en-US"/>
        </w:rPr>
      </w:pPr>
      <w:r w:rsidRPr="00383D63">
        <w:rPr>
          <w:b/>
          <w:sz w:val="24"/>
          <w:szCs w:val="24"/>
        </w:rPr>
        <w:br w:type="page"/>
      </w:r>
    </w:p>
    <w:p w:rsidR="00E833A5" w:rsidRPr="00383D63" w:rsidRDefault="00E833A5" w:rsidP="00E833A5">
      <w:pPr>
        <w:widowControl/>
        <w:autoSpaceDE/>
        <w:autoSpaceDN/>
        <w:adjustRightInd/>
        <w:spacing w:line="276" w:lineRule="auto"/>
        <w:ind w:firstLine="708"/>
        <w:rPr>
          <w:spacing w:val="-3"/>
          <w:sz w:val="24"/>
          <w:szCs w:val="24"/>
          <w:lang w:eastAsia="en-US"/>
        </w:rPr>
      </w:pPr>
      <w:r w:rsidRPr="00383D63">
        <w:rPr>
          <w:b/>
          <w:i/>
          <w:spacing w:val="-3"/>
          <w:sz w:val="24"/>
          <w:szCs w:val="24"/>
          <w:lang w:eastAsia="en-US"/>
        </w:rPr>
        <w:lastRenderedPageBreak/>
        <w:t xml:space="preserve">Рабочая программа дисциплины составлена </w:t>
      </w:r>
      <w:r w:rsidRPr="00383D63">
        <w:rPr>
          <w:b/>
          <w:i/>
          <w:sz w:val="24"/>
          <w:szCs w:val="24"/>
          <w:lang w:eastAsia="en-US"/>
        </w:rPr>
        <w:t>в соответствии с:</w:t>
      </w:r>
    </w:p>
    <w:p w:rsidR="00194F97" w:rsidRPr="006E1872" w:rsidRDefault="00194F97" w:rsidP="00194F97">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194F97" w:rsidRPr="00E833A5" w:rsidRDefault="00194F97" w:rsidP="00194F97">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 xml:space="preserve">по </w:t>
      </w:r>
      <w:r w:rsidRPr="009060EB">
        <w:rPr>
          <w:sz w:val="24"/>
          <w:szCs w:val="24"/>
        </w:rPr>
        <w:t>направлению подготовки 45.03.01 Филология, утвержденн</w:t>
      </w:r>
      <w:r w:rsidR="002D1F15">
        <w:rPr>
          <w:sz w:val="24"/>
          <w:szCs w:val="24"/>
        </w:rPr>
        <w:t>ым</w:t>
      </w:r>
      <w:r w:rsidRPr="009060EB">
        <w:rPr>
          <w:sz w:val="24"/>
          <w:szCs w:val="24"/>
        </w:rPr>
        <w:t xml:space="preserve"> Приказом Минобрнауки России от 07.08.2014 N 947 (зарегистрирован в Минюсте России 25.08.2014 N 33807) (далее - ФГОС</w:t>
      </w:r>
      <w:r w:rsidRPr="00467398">
        <w:rPr>
          <w:sz w:val="24"/>
          <w:szCs w:val="24"/>
        </w:rPr>
        <w:t xml:space="preserve"> ВО, Федеральный государственный образовательный стандарт высшего образования);</w:t>
      </w:r>
    </w:p>
    <w:p w:rsidR="009D5B15" w:rsidRPr="009D5B15" w:rsidRDefault="009D5B15" w:rsidP="009D5B15">
      <w:pPr>
        <w:widowControl/>
        <w:autoSpaceDE/>
        <w:adjustRightInd/>
        <w:ind w:firstLine="709"/>
        <w:jc w:val="both"/>
        <w:rPr>
          <w:sz w:val="24"/>
          <w:szCs w:val="24"/>
          <w:lang w:eastAsia="en-US"/>
        </w:rPr>
      </w:pPr>
      <w:bookmarkStart w:id="9" w:name="_Hlk105065335"/>
      <w:bookmarkStart w:id="10" w:name="_Hlk105602562"/>
      <w:r w:rsidRPr="009D5B1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D5B15" w:rsidRPr="009D5B15" w:rsidRDefault="009D5B15" w:rsidP="009D5B15">
      <w:pPr>
        <w:widowControl/>
        <w:autoSpaceDE/>
        <w:adjustRightInd/>
        <w:ind w:firstLine="709"/>
        <w:jc w:val="both"/>
        <w:rPr>
          <w:sz w:val="24"/>
          <w:szCs w:val="24"/>
          <w:lang w:eastAsia="en-US"/>
        </w:rPr>
      </w:pPr>
      <w:bookmarkStart w:id="11" w:name="_Hlk105420200"/>
      <w:bookmarkEnd w:id="9"/>
      <w:r w:rsidRPr="009D5B15">
        <w:rPr>
          <w:sz w:val="24"/>
          <w:szCs w:val="24"/>
          <w:lang w:eastAsia="en-US"/>
        </w:rPr>
        <w:t>Рабочая программа дисциплины составлена в соответствии с локальными нормативными актами ЧУ ОО ВО «</w:t>
      </w:r>
      <w:r w:rsidRPr="009D5B15">
        <w:rPr>
          <w:b/>
          <w:sz w:val="24"/>
          <w:szCs w:val="24"/>
          <w:lang w:eastAsia="en-US"/>
        </w:rPr>
        <w:t>Омская гуманитарная академия</w:t>
      </w:r>
      <w:r w:rsidRPr="009D5B15">
        <w:rPr>
          <w:sz w:val="24"/>
          <w:szCs w:val="24"/>
          <w:lang w:eastAsia="en-US"/>
        </w:rPr>
        <w:t>» (</w:t>
      </w:r>
      <w:r w:rsidRPr="009D5B15">
        <w:rPr>
          <w:i/>
          <w:sz w:val="24"/>
          <w:szCs w:val="24"/>
          <w:lang w:eastAsia="en-US"/>
        </w:rPr>
        <w:t>далее – Академия; ОмГА</w:t>
      </w:r>
      <w:r w:rsidRPr="009D5B15">
        <w:rPr>
          <w:sz w:val="24"/>
          <w:szCs w:val="24"/>
          <w:lang w:eastAsia="en-US"/>
        </w:rPr>
        <w:t>):</w:t>
      </w:r>
    </w:p>
    <w:p w:rsidR="009D5B15" w:rsidRPr="009D5B15" w:rsidRDefault="009D5B15" w:rsidP="009D5B15">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9D5B1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B15" w:rsidRPr="009D5B15" w:rsidRDefault="009D5B15" w:rsidP="009D5B15">
      <w:pPr>
        <w:widowControl/>
        <w:autoSpaceDE/>
        <w:adjustRightInd/>
        <w:ind w:firstLine="709"/>
        <w:jc w:val="both"/>
        <w:rPr>
          <w:sz w:val="24"/>
          <w:szCs w:val="24"/>
          <w:lang w:eastAsia="en-US"/>
        </w:rPr>
      </w:pPr>
      <w:r w:rsidRPr="009D5B1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B15" w:rsidRPr="009D5B15" w:rsidRDefault="009D5B15" w:rsidP="009D5B15">
      <w:pPr>
        <w:widowControl/>
        <w:autoSpaceDE/>
        <w:adjustRightInd/>
        <w:ind w:firstLine="709"/>
        <w:jc w:val="both"/>
        <w:rPr>
          <w:sz w:val="24"/>
          <w:szCs w:val="24"/>
          <w:lang w:eastAsia="en-US"/>
        </w:rPr>
      </w:pPr>
      <w:r w:rsidRPr="009D5B1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5B15" w:rsidRPr="009D5B15" w:rsidRDefault="009D5B15" w:rsidP="009D5B15">
      <w:pPr>
        <w:widowControl/>
        <w:autoSpaceDE/>
        <w:adjustRightInd/>
        <w:ind w:firstLine="709"/>
        <w:jc w:val="both"/>
        <w:rPr>
          <w:sz w:val="24"/>
          <w:szCs w:val="24"/>
          <w:lang w:eastAsia="en-US"/>
        </w:rPr>
      </w:pPr>
      <w:r w:rsidRPr="009D5B1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B15" w:rsidRPr="009D5B15" w:rsidRDefault="009D5B15" w:rsidP="009D5B15">
      <w:pPr>
        <w:widowControl/>
        <w:autoSpaceDE/>
        <w:adjustRightInd/>
        <w:ind w:firstLine="709"/>
        <w:jc w:val="both"/>
        <w:rPr>
          <w:sz w:val="24"/>
          <w:szCs w:val="24"/>
          <w:lang w:eastAsia="en-US"/>
        </w:rPr>
      </w:pPr>
      <w:bookmarkStart w:id="16" w:name="_Hlk105065621"/>
      <w:bookmarkEnd w:id="12"/>
      <w:r w:rsidRPr="009D5B1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9D5B15">
        <w:rPr>
          <w:sz w:val="24"/>
          <w:szCs w:val="24"/>
          <w:lang w:eastAsia="en-US"/>
        </w:rPr>
        <w:t>;</w:t>
      </w:r>
      <w:bookmarkEnd w:id="10"/>
      <w:bookmarkEnd w:id="14"/>
      <w:bookmarkEnd w:id="15"/>
      <w:bookmarkEnd w:id="16"/>
    </w:p>
    <w:p w:rsidR="00CF61AD" w:rsidRPr="00CF61AD" w:rsidRDefault="00194F97" w:rsidP="00E833A5">
      <w:pPr>
        <w:snapToGrid w:val="0"/>
        <w:ind w:firstLine="709"/>
        <w:jc w:val="both"/>
        <w:rPr>
          <w:sz w:val="24"/>
          <w:szCs w:val="24"/>
          <w:lang w:eastAsia="en-US"/>
        </w:rPr>
      </w:pPr>
      <w:r w:rsidRPr="009060E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060EB">
        <w:rPr>
          <w:b/>
          <w:sz w:val="24"/>
          <w:szCs w:val="24"/>
        </w:rPr>
        <w:t>45.03.01 Филология</w:t>
      </w:r>
      <w:r w:rsidRPr="009060EB">
        <w:rPr>
          <w:sz w:val="24"/>
          <w:szCs w:val="24"/>
        </w:rPr>
        <w:t xml:space="preserve"> (уровень бакалавриата), направленность (профиль) программы «Отечественная филология»; форма обучения – заочная на</w:t>
      </w:r>
      <w:bookmarkStart w:id="17" w:name="_Hlk105067242"/>
      <w:r w:rsidR="00CF61AD">
        <w:rPr>
          <w:sz w:val="24"/>
          <w:szCs w:val="24"/>
        </w:rPr>
        <w:t xml:space="preserve"> </w:t>
      </w:r>
      <w:bookmarkEnd w:id="17"/>
      <w:r w:rsidR="00CF61AD" w:rsidRPr="002E305D">
        <w:rPr>
          <w:sz w:val="24"/>
          <w:szCs w:val="24"/>
        </w:rPr>
        <w:t>20</w:t>
      </w:r>
      <w:r w:rsidR="00CF61AD">
        <w:rPr>
          <w:sz w:val="24"/>
          <w:szCs w:val="24"/>
        </w:rPr>
        <w:t>23</w:t>
      </w:r>
      <w:r w:rsidR="00CF61AD" w:rsidRPr="002E305D">
        <w:rPr>
          <w:sz w:val="24"/>
          <w:szCs w:val="24"/>
        </w:rPr>
        <w:t>/202</w:t>
      </w:r>
      <w:r w:rsidR="00CF61AD">
        <w:rPr>
          <w:sz w:val="24"/>
          <w:szCs w:val="24"/>
        </w:rPr>
        <w:t>4</w:t>
      </w:r>
      <w:r w:rsidR="00CF61AD" w:rsidRPr="002E305D">
        <w:rPr>
          <w:sz w:val="24"/>
          <w:szCs w:val="24"/>
        </w:rPr>
        <w:t xml:space="preserve"> учебный год, </w:t>
      </w:r>
      <w:r w:rsidR="00CF61AD" w:rsidRPr="002E305D">
        <w:rPr>
          <w:sz w:val="24"/>
          <w:szCs w:val="24"/>
          <w:lang w:eastAsia="en-US"/>
        </w:rPr>
        <w:t xml:space="preserve">утвержденным приказом ректора от </w:t>
      </w:r>
      <w:r w:rsidR="00CF61AD" w:rsidRPr="00D422AD">
        <w:rPr>
          <w:sz w:val="24"/>
          <w:szCs w:val="24"/>
          <w:lang w:eastAsia="en-US"/>
        </w:rPr>
        <w:t>2</w:t>
      </w:r>
      <w:r w:rsidR="00CF61AD">
        <w:rPr>
          <w:sz w:val="24"/>
          <w:szCs w:val="24"/>
          <w:lang w:eastAsia="en-US"/>
        </w:rPr>
        <w:t>7</w:t>
      </w:r>
      <w:r w:rsidR="00CF61AD" w:rsidRPr="00D422AD">
        <w:rPr>
          <w:sz w:val="24"/>
          <w:szCs w:val="24"/>
          <w:lang w:eastAsia="en-US"/>
        </w:rPr>
        <w:t>.03.202</w:t>
      </w:r>
      <w:r w:rsidR="00CF61AD">
        <w:rPr>
          <w:sz w:val="24"/>
          <w:szCs w:val="24"/>
          <w:lang w:eastAsia="en-US"/>
        </w:rPr>
        <w:t>3</w:t>
      </w:r>
      <w:r w:rsidR="00CF61AD" w:rsidRPr="00D422AD">
        <w:rPr>
          <w:sz w:val="24"/>
          <w:szCs w:val="24"/>
          <w:lang w:eastAsia="en-US"/>
        </w:rPr>
        <w:t xml:space="preserve"> № </w:t>
      </w:r>
      <w:r w:rsidR="00CF61AD" w:rsidRPr="00CF61AD">
        <w:rPr>
          <w:sz w:val="24"/>
          <w:szCs w:val="24"/>
          <w:lang w:eastAsia="en-US"/>
        </w:rPr>
        <w:t>51</w:t>
      </w:r>
      <w:r w:rsidR="00CF61AD">
        <w:rPr>
          <w:sz w:val="24"/>
          <w:szCs w:val="24"/>
          <w:lang w:eastAsia="en-US"/>
        </w:rPr>
        <w:t>.</w:t>
      </w:r>
    </w:p>
    <w:p w:rsidR="00E833A5" w:rsidRPr="009D5B15" w:rsidRDefault="00E833A5" w:rsidP="00E833A5">
      <w:pPr>
        <w:snapToGrid w:val="0"/>
        <w:ind w:firstLine="709"/>
        <w:jc w:val="both"/>
        <w:rPr>
          <w:b/>
          <w:sz w:val="24"/>
          <w:szCs w:val="24"/>
        </w:rPr>
      </w:pPr>
      <w:r w:rsidRPr="00CF61AD">
        <w:rPr>
          <w:b/>
          <w:sz w:val="24"/>
          <w:szCs w:val="24"/>
        </w:rPr>
        <w:t>Возможность</w:t>
      </w:r>
      <w:r w:rsidRPr="009D5B15">
        <w:rPr>
          <w:b/>
          <w:sz w:val="24"/>
          <w:szCs w:val="24"/>
        </w:rPr>
        <w:t xml:space="preserve"> внесения изменений и дополнений в разработанную Академией образовательную программу в части рабочей программы дисциплины </w:t>
      </w:r>
      <w:r w:rsidRPr="009D5B15">
        <w:rPr>
          <w:b/>
          <w:bCs/>
          <w:sz w:val="24"/>
          <w:szCs w:val="24"/>
        </w:rPr>
        <w:t>Б1.</w:t>
      </w:r>
      <w:r w:rsidR="001A6843" w:rsidRPr="009D5B15">
        <w:rPr>
          <w:b/>
          <w:bCs/>
          <w:sz w:val="24"/>
          <w:szCs w:val="24"/>
        </w:rPr>
        <w:t>В.ДВ.03.02</w:t>
      </w:r>
      <w:r w:rsidRPr="009D5B15">
        <w:rPr>
          <w:b/>
          <w:sz w:val="24"/>
          <w:szCs w:val="24"/>
        </w:rPr>
        <w:t>«</w:t>
      </w:r>
      <w:r w:rsidR="001A6843" w:rsidRPr="009D5B15">
        <w:rPr>
          <w:b/>
          <w:sz w:val="24"/>
          <w:szCs w:val="24"/>
        </w:rPr>
        <w:t>Теория аргументации</w:t>
      </w:r>
      <w:r w:rsidRPr="009D5B15">
        <w:rPr>
          <w:b/>
          <w:sz w:val="24"/>
          <w:szCs w:val="24"/>
        </w:rPr>
        <w:t>»</w:t>
      </w:r>
      <w:r w:rsidR="00762BB6" w:rsidRPr="009D5B15">
        <w:rPr>
          <w:b/>
          <w:sz w:val="24"/>
          <w:szCs w:val="24"/>
        </w:rPr>
        <w:t xml:space="preserve"> в течение </w:t>
      </w:r>
      <w:r w:rsidR="009D5B15" w:rsidRPr="009D5B15">
        <w:rPr>
          <w:b/>
          <w:sz w:val="24"/>
          <w:szCs w:val="24"/>
        </w:rPr>
        <w:t>202</w:t>
      </w:r>
      <w:r w:rsidR="00CF61AD">
        <w:rPr>
          <w:b/>
          <w:sz w:val="24"/>
          <w:szCs w:val="24"/>
        </w:rPr>
        <w:t>3</w:t>
      </w:r>
      <w:r w:rsidR="009D5B15" w:rsidRPr="009D5B15">
        <w:rPr>
          <w:b/>
          <w:sz w:val="24"/>
          <w:szCs w:val="24"/>
        </w:rPr>
        <w:t>/202</w:t>
      </w:r>
      <w:r w:rsidR="00CF61AD">
        <w:rPr>
          <w:b/>
          <w:sz w:val="24"/>
          <w:szCs w:val="24"/>
        </w:rPr>
        <w:t>4</w:t>
      </w:r>
      <w:r w:rsidR="009D5B15" w:rsidRPr="009D5B15">
        <w:rPr>
          <w:b/>
          <w:sz w:val="24"/>
          <w:szCs w:val="24"/>
        </w:rPr>
        <w:t xml:space="preserve"> </w:t>
      </w:r>
      <w:r w:rsidRPr="009D5B15">
        <w:rPr>
          <w:b/>
          <w:sz w:val="24"/>
          <w:szCs w:val="24"/>
        </w:rPr>
        <w:t>учебного года:</w:t>
      </w:r>
    </w:p>
    <w:p w:rsidR="002933E5" w:rsidRPr="00383D63" w:rsidRDefault="00194F97"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w:t>
      </w:r>
      <w:r w:rsidRPr="009060EB">
        <w:rPr>
          <w:sz w:val="24"/>
          <w:szCs w:val="24"/>
        </w:rPr>
        <w:t xml:space="preserve">образования - программы бакалавриата по </w:t>
      </w:r>
      <w:r w:rsidRPr="009060EB">
        <w:rPr>
          <w:sz w:val="24"/>
          <w:szCs w:val="24"/>
        </w:rPr>
        <w:lastRenderedPageBreak/>
        <w:t>направлению подготовки 45.03.01 Филология (уровень бакалавриата), направленность (профиль) программы «Отечественная филология»;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 очная и заочная формы обучения в соответствии с требованиями законодательства</w:t>
      </w:r>
      <w:r w:rsidRPr="006E1872">
        <w:rPr>
          <w:sz w:val="24"/>
          <w:szCs w:val="24"/>
        </w:rPr>
        <w:t xml:space="preserve">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разработанную ранее рабочую программу дисциплины</w:t>
      </w:r>
      <w:r w:rsidR="00FC0BFD" w:rsidRPr="00383D63">
        <w:rPr>
          <w:b/>
          <w:bCs/>
          <w:sz w:val="24"/>
          <w:szCs w:val="24"/>
        </w:rPr>
        <w:t xml:space="preserve">Б1.В.ДВ.03.02 </w:t>
      </w:r>
      <w:r w:rsidR="00FC0BFD" w:rsidRPr="00383D63">
        <w:rPr>
          <w:b/>
          <w:sz w:val="24"/>
          <w:szCs w:val="24"/>
        </w:rPr>
        <w:t>«</w:t>
      </w:r>
      <w:r w:rsidR="001A6843" w:rsidRPr="00383D63">
        <w:rPr>
          <w:b/>
          <w:sz w:val="24"/>
          <w:szCs w:val="24"/>
        </w:rPr>
        <w:t>Теория аргументации</w:t>
      </w:r>
      <w:r w:rsidR="00E833A5" w:rsidRPr="00383D63">
        <w:rPr>
          <w:b/>
          <w:sz w:val="24"/>
          <w:szCs w:val="24"/>
        </w:rPr>
        <w:t xml:space="preserve">» </w:t>
      </w:r>
      <w:r w:rsidR="00E833A5" w:rsidRPr="00383D63">
        <w:rPr>
          <w:sz w:val="24"/>
          <w:szCs w:val="24"/>
        </w:rPr>
        <w:t xml:space="preserve">в течение </w:t>
      </w:r>
      <w:r w:rsidR="009D5B15" w:rsidRPr="009D5B15">
        <w:rPr>
          <w:sz w:val="24"/>
          <w:szCs w:val="24"/>
        </w:rPr>
        <w:t>202</w:t>
      </w:r>
      <w:r w:rsidR="00CF61AD">
        <w:rPr>
          <w:sz w:val="24"/>
          <w:szCs w:val="24"/>
        </w:rPr>
        <w:t>3</w:t>
      </w:r>
      <w:r w:rsidR="009D5B15" w:rsidRPr="009D5B15">
        <w:rPr>
          <w:sz w:val="24"/>
          <w:szCs w:val="24"/>
        </w:rPr>
        <w:t>/202</w:t>
      </w:r>
      <w:r w:rsidR="00CF61AD">
        <w:rPr>
          <w:sz w:val="24"/>
          <w:szCs w:val="24"/>
        </w:rPr>
        <w:t>4</w:t>
      </w:r>
      <w:r w:rsidR="009D5B15" w:rsidRPr="009D5B15">
        <w:rPr>
          <w:sz w:val="24"/>
          <w:szCs w:val="24"/>
        </w:rPr>
        <w:t xml:space="preserve"> </w:t>
      </w:r>
      <w:r w:rsidR="00E833A5" w:rsidRPr="00383D63">
        <w:rPr>
          <w:sz w:val="24"/>
          <w:szCs w:val="24"/>
        </w:rPr>
        <w:t>учебного года.</w:t>
      </w:r>
    </w:p>
    <w:p w:rsidR="00697B05" w:rsidRPr="00383D63" w:rsidRDefault="00697B05" w:rsidP="00697B05">
      <w:pPr>
        <w:ind w:firstLine="709"/>
        <w:jc w:val="both"/>
        <w:rPr>
          <w:sz w:val="24"/>
          <w:szCs w:val="24"/>
        </w:rPr>
      </w:pPr>
    </w:p>
    <w:p w:rsidR="00E833A5" w:rsidRPr="00383D63" w:rsidRDefault="00697B05" w:rsidP="00697B05">
      <w:pPr>
        <w:pStyle w:val="a4"/>
        <w:spacing w:after="0" w:line="240" w:lineRule="auto"/>
        <w:ind w:left="709"/>
        <w:rPr>
          <w:rFonts w:ascii="Times New Roman" w:hAnsi="Times New Roman"/>
          <w:b/>
          <w:sz w:val="24"/>
          <w:szCs w:val="24"/>
        </w:rPr>
      </w:pPr>
      <w:r w:rsidRPr="00383D63">
        <w:rPr>
          <w:rFonts w:ascii="Times New Roman" w:hAnsi="Times New Roman"/>
          <w:b/>
          <w:sz w:val="24"/>
          <w:szCs w:val="24"/>
        </w:rPr>
        <w:t xml:space="preserve">1. </w:t>
      </w:r>
      <w:r w:rsidR="00E833A5" w:rsidRPr="00383D63">
        <w:rPr>
          <w:rFonts w:ascii="Times New Roman" w:hAnsi="Times New Roman"/>
          <w:b/>
          <w:sz w:val="24"/>
          <w:szCs w:val="24"/>
        </w:rPr>
        <w:t xml:space="preserve">Наименование дисциплины: </w:t>
      </w:r>
      <w:r w:rsidR="001A6843" w:rsidRPr="00383D63">
        <w:rPr>
          <w:rFonts w:ascii="Times New Roman" w:hAnsi="Times New Roman"/>
          <w:b/>
          <w:bCs/>
          <w:sz w:val="24"/>
          <w:szCs w:val="24"/>
        </w:rPr>
        <w:t xml:space="preserve">Б1.В.ДВ.03.02 </w:t>
      </w:r>
      <w:r w:rsidR="001A6843" w:rsidRPr="00383D63">
        <w:rPr>
          <w:rFonts w:ascii="Times New Roman" w:hAnsi="Times New Roman"/>
          <w:b/>
          <w:sz w:val="24"/>
          <w:szCs w:val="24"/>
        </w:rPr>
        <w:t>«Теория аргументации»</w:t>
      </w:r>
    </w:p>
    <w:p w:rsidR="00697B05" w:rsidRPr="00383D63" w:rsidRDefault="00697B05" w:rsidP="00697B05">
      <w:pPr>
        <w:pStyle w:val="a4"/>
        <w:spacing w:after="0" w:line="240" w:lineRule="auto"/>
        <w:ind w:left="709"/>
        <w:rPr>
          <w:rFonts w:ascii="Times New Roman" w:hAnsi="Times New Roman"/>
          <w:b/>
          <w:sz w:val="24"/>
          <w:szCs w:val="24"/>
        </w:rPr>
      </w:pPr>
      <w:r w:rsidRPr="00383D63">
        <w:rPr>
          <w:rFonts w:ascii="Times New Roman" w:hAnsi="Times New Roman"/>
          <w:b/>
          <w:sz w:val="24"/>
          <w:szCs w:val="24"/>
        </w:rPr>
        <w:t>2.</w:t>
      </w:r>
      <w:r w:rsidR="00E833A5" w:rsidRPr="00383D63">
        <w:rPr>
          <w:rFonts w:ascii="Times New Roman" w:hAnsi="Times New Roman"/>
          <w:b/>
          <w:sz w:val="24"/>
          <w:szCs w:val="24"/>
        </w:rPr>
        <w:t>Перечень планируемых результатов обучения по дисциплине, соотне</w:t>
      </w:r>
      <w:r w:rsidRPr="00383D63">
        <w:rPr>
          <w:rFonts w:ascii="Times New Roman" w:hAnsi="Times New Roman"/>
          <w:b/>
          <w:sz w:val="24"/>
          <w:szCs w:val="24"/>
        </w:rPr>
        <w:t>сенных</w:t>
      </w:r>
    </w:p>
    <w:p w:rsidR="00E833A5" w:rsidRPr="00383D63" w:rsidRDefault="00E833A5" w:rsidP="00697B05">
      <w:pPr>
        <w:pStyle w:val="a4"/>
        <w:spacing w:after="0" w:line="240" w:lineRule="auto"/>
        <w:ind w:left="0"/>
        <w:rPr>
          <w:rFonts w:ascii="Times New Roman" w:hAnsi="Times New Roman"/>
          <w:sz w:val="24"/>
          <w:szCs w:val="24"/>
        </w:rPr>
      </w:pPr>
      <w:r w:rsidRPr="00383D63">
        <w:rPr>
          <w:rFonts w:ascii="Times New Roman" w:hAnsi="Times New Roman"/>
          <w:b/>
          <w:sz w:val="24"/>
          <w:szCs w:val="24"/>
        </w:rPr>
        <w:t>с планируемыми  результатами освоения образовательной программы</w:t>
      </w:r>
    </w:p>
    <w:p w:rsidR="00E833A5" w:rsidRPr="00383D63" w:rsidRDefault="00E833A5" w:rsidP="00E833A5">
      <w:pPr>
        <w:widowControl/>
        <w:tabs>
          <w:tab w:val="left" w:pos="708"/>
        </w:tabs>
        <w:autoSpaceDE/>
        <w:adjustRightInd/>
        <w:jc w:val="both"/>
        <w:rPr>
          <w:rFonts w:eastAsia="Calibri"/>
          <w:sz w:val="24"/>
          <w:szCs w:val="24"/>
          <w:lang w:eastAsia="en-US"/>
        </w:rPr>
      </w:pPr>
      <w:r w:rsidRPr="00383D6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w:t>
      </w:r>
      <w:r w:rsidRPr="009060EB">
        <w:rPr>
          <w:rFonts w:eastAsia="Calibri"/>
          <w:sz w:val="24"/>
          <w:szCs w:val="24"/>
          <w:lang w:eastAsia="en-US"/>
        </w:rPr>
        <w:t xml:space="preserve">направлению подготовки </w:t>
      </w:r>
      <w:r w:rsidR="00194F97" w:rsidRPr="009060EB">
        <w:rPr>
          <w:sz w:val="24"/>
          <w:szCs w:val="24"/>
        </w:rPr>
        <w:t>45.03.01 Филология, утвержденного Приказом Минобрнауки России от 07.08.2014 N 947 (зарегистрирован в Минюсте России 25.08.2014 N 33807)</w:t>
      </w:r>
      <w:r w:rsidRPr="009060EB">
        <w:rPr>
          <w:sz w:val="24"/>
          <w:szCs w:val="24"/>
        </w:rPr>
        <w:t xml:space="preserve"> (далее - ФГОС ВО, Федеральный государственный образовательный стандарт высшего образования)</w:t>
      </w:r>
      <w:r w:rsidRPr="009060EB">
        <w:rPr>
          <w:rFonts w:eastAsia="Calibri"/>
          <w:sz w:val="24"/>
          <w:szCs w:val="24"/>
          <w:lang w:eastAsia="en-US"/>
        </w:rPr>
        <w:t>, при разработке основной профессиональной образовательной программы (</w:t>
      </w:r>
      <w:r w:rsidRPr="009060EB">
        <w:rPr>
          <w:rFonts w:eastAsia="Calibri"/>
          <w:i/>
          <w:sz w:val="24"/>
          <w:szCs w:val="24"/>
          <w:lang w:eastAsia="en-US"/>
        </w:rPr>
        <w:t>далее - ОПОП</w:t>
      </w:r>
      <w:r w:rsidRPr="009060EB">
        <w:rPr>
          <w:rFonts w:eastAsia="Calibri"/>
          <w:sz w:val="24"/>
          <w:szCs w:val="24"/>
          <w:lang w:eastAsia="en-US"/>
        </w:rPr>
        <w:t>) бакалавриата определены возможности Академии в формировании компетенций</w:t>
      </w:r>
      <w:r w:rsidRPr="00383D63">
        <w:rPr>
          <w:rFonts w:eastAsia="Calibri"/>
          <w:sz w:val="24"/>
          <w:szCs w:val="24"/>
          <w:lang w:eastAsia="en-US"/>
        </w:rPr>
        <w:t xml:space="preserve"> выпускников.</w:t>
      </w:r>
    </w:p>
    <w:p w:rsidR="00E833A5" w:rsidRPr="00383D63" w:rsidRDefault="00E833A5" w:rsidP="00E833A5">
      <w:pPr>
        <w:ind w:firstLine="709"/>
        <w:jc w:val="both"/>
        <w:rPr>
          <w:rFonts w:eastAsia="Calibri"/>
          <w:sz w:val="24"/>
          <w:szCs w:val="24"/>
          <w:lang w:eastAsia="en-US"/>
        </w:rPr>
      </w:pPr>
      <w:r w:rsidRPr="00383D63">
        <w:rPr>
          <w:rFonts w:eastAsia="Calibri"/>
          <w:sz w:val="24"/>
          <w:szCs w:val="24"/>
          <w:lang w:eastAsia="en-US"/>
        </w:rPr>
        <w:tab/>
      </w:r>
    </w:p>
    <w:p w:rsidR="00E833A5" w:rsidRPr="00383D63" w:rsidRDefault="00E833A5" w:rsidP="00E833A5">
      <w:pPr>
        <w:widowControl/>
        <w:tabs>
          <w:tab w:val="left" w:pos="708"/>
        </w:tabs>
        <w:autoSpaceDE/>
        <w:adjustRightInd/>
        <w:ind w:firstLine="709"/>
        <w:jc w:val="both"/>
        <w:rPr>
          <w:rFonts w:eastAsia="Calibri"/>
          <w:sz w:val="24"/>
          <w:szCs w:val="24"/>
          <w:lang w:eastAsia="en-US"/>
        </w:rPr>
      </w:pPr>
      <w:r w:rsidRPr="00383D63">
        <w:rPr>
          <w:rFonts w:eastAsia="Calibri"/>
          <w:sz w:val="24"/>
          <w:szCs w:val="24"/>
          <w:lang w:eastAsia="en-US"/>
        </w:rPr>
        <w:t xml:space="preserve">Процесс изучения дисциплины </w:t>
      </w:r>
      <w:r w:rsidRPr="00383D63">
        <w:rPr>
          <w:rFonts w:eastAsia="Calibri"/>
          <w:b/>
          <w:sz w:val="24"/>
          <w:szCs w:val="24"/>
          <w:lang w:eastAsia="en-US"/>
        </w:rPr>
        <w:t>«</w:t>
      </w:r>
      <w:r w:rsidR="001A6843" w:rsidRPr="00383D63">
        <w:rPr>
          <w:b/>
          <w:sz w:val="24"/>
          <w:szCs w:val="24"/>
        </w:rPr>
        <w:t>Теория аргументации</w:t>
      </w:r>
      <w:r w:rsidRPr="00383D63">
        <w:rPr>
          <w:rFonts w:eastAsia="Calibri"/>
          <w:b/>
          <w:sz w:val="24"/>
          <w:szCs w:val="24"/>
          <w:lang w:eastAsia="en-US"/>
        </w:rPr>
        <w:t>»</w:t>
      </w:r>
      <w:r w:rsidRPr="00383D63">
        <w:rPr>
          <w:rFonts w:eastAsia="Calibri"/>
          <w:sz w:val="24"/>
          <w:szCs w:val="24"/>
          <w:lang w:eastAsia="en-US"/>
        </w:rPr>
        <w:t xml:space="preserve"> направлен на формирование</w:t>
      </w:r>
      <w:r w:rsidR="00D0458D" w:rsidRPr="00383D63">
        <w:rPr>
          <w:rFonts w:eastAsia="Calibri"/>
          <w:sz w:val="24"/>
          <w:szCs w:val="24"/>
          <w:lang w:eastAsia="en-US"/>
        </w:rPr>
        <w:t xml:space="preserve"> следующих компетенций:</w:t>
      </w:r>
    </w:p>
    <w:p w:rsidR="00826032" w:rsidRPr="00383D63" w:rsidRDefault="00826032" w:rsidP="00E833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383D63" w:rsidTr="00330957">
        <w:tc>
          <w:tcPr>
            <w:tcW w:w="3049" w:type="dxa"/>
            <w:vAlign w:val="center"/>
          </w:tcPr>
          <w:p w:rsidR="00A76E53"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 xml:space="preserve">Результаты освоения ОПОП (содержание </w:t>
            </w:r>
          </w:p>
          <w:p w:rsidR="00793F01"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компетенции)</w:t>
            </w:r>
          </w:p>
        </w:tc>
        <w:tc>
          <w:tcPr>
            <w:tcW w:w="1595" w:type="dxa"/>
            <w:vAlign w:val="center"/>
          </w:tcPr>
          <w:p w:rsidR="00A76E53"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 xml:space="preserve">Код </w:t>
            </w:r>
          </w:p>
          <w:p w:rsidR="00793F01"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компетенции</w:t>
            </w:r>
          </w:p>
        </w:tc>
        <w:tc>
          <w:tcPr>
            <w:tcW w:w="4927" w:type="dxa"/>
            <w:vAlign w:val="center"/>
          </w:tcPr>
          <w:p w:rsidR="00A76E53"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 xml:space="preserve">Перечень планируемых результатов </w:t>
            </w:r>
          </w:p>
          <w:p w:rsidR="00793F01"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обучения по дисциплине</w:t>
            </w:r>
          </w:p>
        </w:tc>
      </w:tr>
      <w:tr w:rsidR="009E6C53" w:rsidRPr="00383D63" w:rsidTr="00330957">
        <w:tc>
          <w:tcPr>
            <w:tcW w:w="3049" w:type="dxa"/>
            <w:vAlign w:val="center"/>
          </w:tcPr>
          <w:p w:rsidR="00F17CF7" w:rsidRPr="00383D63" w:rsidRDefault="00D73D6C" w:rsidP="001A6843">
            <w:pPr>
              <w:widowControl/>
              <w:tabs>
                <w:tab w:val="left" w:pos="708"/>
              </w:tabs>
              <w:autoSpaceDE/>
              <w:adjustRightInd/>
              <w:rPr>
                <w:rFonts w:eastAsia="Calibri"/>
                <w:sz w:val="24"/>
                <w:szCs w:val="24"/>
                <w:lang w:eastAsia="en-US"/>
              </w:rPr>
            </w:pPr>
            <w:r>
              <w:rPr>
                <w:sz w:val="24"/>
                <w:szCs w:val="24"/>
              </w:rPr>
              <w:t>с</w:t>
            </w:r>
            <w:r w:rsidR="001A6843" w:rsidRPr="00383D63">
              <w:rPr>
                <w:sz w:val="24"/>
                <w:szCs w:val="24"/>
              </w:rPr>
              <w:t>пособность</w:t>
            </w:r>
            <w:r>
              <w:rPr>
                <w:sz w:val="24"/>
                <w:szCs w:val="24"/>
              </w:rPr>
              <w:t>ю</w:t>
            </w:r>
            <w:r w:rsidR="001A6843" w:rsidRPr="00383D63">
              <w:rPr>
                <w:sz w:val="24"/>
                <w:szCs w:val="24"/>
              </w:rPr>
              <w:t xml:space="preserve">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w:t>
            </w:r>
          </w:p>
        </w:tc>
        <w:tc>
          <w:tcPr>
            <w:tcW w:w="1595" w:type="dxa"/>
            <w:vAlign w:val="center"/>
          </w:tcPr>
          <w:p w:rsidR="00F17CF7" w:rsidRPr="00383D63" w:rsidRDefault="001A6843" w:rsidP="0040653F">
            <w:pPr>
              <w:widowControl/>
              <w:tabs>
                <w:tab w:val="left" w:pos="708"/>
              </w:tabs>
              <w:autoSpaceDE/>
              <w:adjustRightInd/>
              <w:rPr>
                <w:rFonts w:eastAsia="Calibri"/>
                <w:sz w:val="24"/>
                <w:szCs w:val="24"/>
                <w:lang w:eastAsia="en-US"/>
              </w:rPr>
            </w:pPr>
            <w:r w:rsidRPr="00383D63">
              <w:rPr>
                <w:sz w:val="24"/>
                <w:szCs w:val="24"/>
              </w:rPr>
              <w:t>ОПК-2</w:t>
            </w:r>
          </w:p>
        </w:tc>
        <w:tc>
          <w:tcPr>
            <w:tcW w:w="4927" w:type="dxa"/>
            <w:vAlign w:val="center"/>
          </w:tcPr>
          <w:p w:rsidR="001A6843" w:rsidRPr="00383D63" w:rsidRDefault="001A6843" w:rsidP="001A6843">
            <w:pPr>
              <w:widowControl/>
              <w:tabs>
                <w:tab w:val="left" w:pos="708"/>
              </w:tabs>
              <w:autoSpaceDE/>
              <w:adjustRightInd/>
              <w:jc w:val="both"/>
              <w:rPr>
                <w:rFonts w:eastAsia="Calibri"/>
                <w:i/>
                <w:sz w:val="24"/>
                <w:szCs w:val="24"/>
                <w:lang w:eastAsia="en-US"/>
              </w:rPr>
            </w:pPr>
            <w:r w:rsidRPr="00383D63">
              <w:rPr>
                <w:rFonts w:eastAsia="Calibri"/>
                <w:i/>
                <w:sz w:val="24"/>
                <w:szCs w:val="24"/>
                <w:lang w:eastAsia="en-US"/>
              </w:rPr>
              <w:t xml:space="preserve">Знать: </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rFonts w:eastAsia="Calibri"/>
                <w:sz w:val="24"/>
                <w:szCs w:val="24"/>
                <w:lang w:eastAsia="en-US"/>
              </w:rPr>
              <w:t>основных положений и концепций в области общего языкознания</w:t>
            </w:r>
            <w:r w:rsidRPr="00383D63">
              <w:rPr>
                <w:sz w:val="24"/>
                <w:szCs w:val="24"/>
              </w:rPr>
              <w:t>;</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rFonts w:eastAsia="Calibri"/>
                <w:sz w:val="24"/>
                <w:szCs w:val="24"/>
                <w:lang w:eastAsia="en-US"/>
              </w:rPr>
              <w:t>основных положений и концепций в области теории и истории основного изучаемого языка.</w:t>
            </w:r>
          </w:p>
          <w:p w:rsidR="001A6843" w:rsidRPr="00383D63" w:rsidRDefault="001A6843" w:rsidP="001A6843">
            <w:pPr>
              <w:widowControl/>
              <w:tabs>
                <w:tab w:val="left" w:pos="708"/>
              </w:tabs>
              <w:autoSpaceDE/>
              <w:adjustRightInd/>
              <w:jc w:val="both"/>
              <w:rPr>
                <w:rFonts w:eastAsia="Calibri"/>
                <w:i/>
                <w:sz w:val="24"/>
                <w:szCs w:val="24"/>
                <w:lang w:eastAsia="en-US"/>
              </w:rPr>
            </w:pPr>
            <w:r w:rsidRPr="00383D63">
              <w:rPr>
                <w:rFonts w:eastAsia="Calibri"/>
                <w:i/>
                <w:sz w:val="24"/>
                <w:szCs w:val="24"/>
                <w:lang w:eastAsia="en-US"/>
              </w:rPr>
              <w:t xml:space="preserve">Уметь: </w:t>
            </w:r>
          </w:p>
          <w:p w:rsidR="001A6843" w:rsidRPr="00383D63" w:rsidRDefault="00B1425B"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bCs/>
                <w:sz w:val="24"/>
                <w:szCs w:val="24"/>
              </w:rPr>
              <w:t>анализировать единицы каждого уровня языка</w:t>
            </w:r>
            <w:r w:rsidR="001A6843" w:rsidRPr="00383D63">
              <w:rPr>
                <w:sz w:val="24"/>
                <w:szCs w:val="24"/>
              </w:rPr>
              <w:t>;</w:t>
            </w:r>
          </w:p>
          <w:p w:rsidR="001A6843" w:rsidRPr="00383D63" w:rsidRDefault="00B1425B"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bCs/>
                <w:sz w:val="24"/>
                <w:szCs w:val="24"/>
              </w:rPr>
              <w:t>выявлять отражение в языке особенностей речевой ситуации</w:t>
            </w:r>
            <w:r w:rsidR="001A6843" w:rsidRPr="00383D63">
              <w:rPr>
                <w:sz w:val="24"/>
                <w:szCs w:val="24"/>
              </w:rPr>
              <w:t>.</w:t>
            </w:r>
          </w:p>
          <w:p w:rsidR="001A6843" w:rsidRPr="00383D63" w:rsidRDefault="001A6843" w:rsidP="001A6843">
            <w:pPr>
              <w:widowControl/>
              <w:tabs>
                <w:tab w:val="left" w:pos="708"/>
              </w:tabs>
              <w:autoSpaceDE/>
              <w:adjustRightInd/>
              <w:jc w:val="both"/>
              <w:rPr>
                <w:rFonts w:eastAsia="Calibri"/>
                <w:sz w:val="24"/>
                <w:szCs w:val="24"/>
                <w:lang w:eastAsia="en-US"/>
              </w:rPr>
            </w:pPr>
            <w:r w:rsidRPr="00383D63">
              <w:rPr>
                <w:rFonts w:eastAsia="Calibri"/>
                <w:i/>
                <w:sz w:val="24"/>
                <w:szCs w:val="24"/>
                <w:lang w:eastAsia="en-US"/>
              </w:rPr>
              <w:t>Владеть:</w:t>
            </w:r>
          </w:p>
          <w:p w:rsidR="001A6843" w:rsidRPr="00383D63" w:rsidRDefault="00B1425B" w:rsidP="001A6843">
            <w:pPr>
              <w:widowControl/>
              <w:numPr>
                <w:ilvl w:val="0"/>
                <w:numId w:val="21"/>
              </w:numPr>
              <w:shd w:val="clear" w:color="auto" w:fill="FFFFFF"/>
              <w:tabs>
                <w:tab w:val="clear" w:pos="720"/>
                <w:tab w:val="num" w:pos="176"/>
              </w:tabs>
              <w:autoSpaceDE/>
              <w:autoSpaceDN/>
              <w:adjustRightInd/>
              <w:ind w:left="34" w:hanging="34"/>
              <w:jc w:val="both"/>
              <w:rPr>
                <w:sz w:val="24"/>
                <w:szCs w:val="24"/>
              </w:rPr>
            </w:pPr>
            <w:r w:rsidRPr="00383D63">
              <w:rPr>
                <w:rFonts w:eastAsia="Calibri"/>
                <w:sz w:val="24"/>
                <w:szCs w:val="24"/>
                <w:lang w:eastAsia="en-US"/>
              </w:rPr>
              <w:t>различными методами исторического изучения языка</w:t>
            </w:r>
            <w:r w:rsidR="001A6843" w:rsidRPr="00383D63">
              <w:rPr>
                <w:sz w:val="24"/>
                <w:szCs w:val="24"/>
              </w:rPr>
              <w:t>;</w:t>
            </w:r>
          </w:p>
          <w:p w:rsidR="00F17CF7" w:rsidRPr="00383D63" w:rsidRDefault="00B1425B" w:rsidP="00B1425B">
            <w:pPr>
              <w:widowControl/>
              <w:numPr>
                <w:ilvl w:val="0"/>
                <w:numId w:val="21"/>
              </w:numPr>
              <w:shd w:val="clear" w:color="auto" w:fill="FFFFFF"/>
              <w:tabs>
                <w:tab w:val="clear" w:pos="720"/>
                <w:tab w:val="num" w:pos="176"/>
              </w:tabs>
              <w:autoSpaceDE/>
              <w:autoSpaceDN/>
              <w:adjustRightInd/>
              <w:ind w:left="34" w:hanging="34"/>
              <w:jc w:val="both"/>
              <w:rPr>
                <w:rFonts w:eastAsia="Calibri"/>
                <w:sz w:val="24"/>
                <w:szCs w:val="24"/>
                <w:lang w:eastAsia="en-US"/>
              </w:rPr>
            </w:pPr>
            <w:r w:rsidRPr="00383D63">
              <w:rPr>
                <w:rFonts w:eastAsia="Calibri"/>
                <w:sz w:val="24"/>
                <w:szCs w:val="24"/>
                <w:lang w:eastAsia="en-US"/>
              </w:rPr>
              <w:t>навыками интерпретации языковых явлений в историческом аспекте</w:t>
            </w:r>
            <w:r w:rsidR="001A6843" w:rsidRPr="00383D63">
              <w:rPr>
                <w:sz w:val="24"/>
                <w:szCs w:val="24"/>
              </w:rPr>
              <w:t>.</w:t>
            </w:r>
          </w:p>
        </w:tc>
      </w:tr>
      <w:tr w:rsidR="001A6843" w:rsidRPr="00383D63" w:rsidTr="00330957">
        <w:tc>
          <w:tcPr>
            <w:tcW w:w="3049" w:type="dxa"/>
            <w:vAlign w:val="center"/>
          </w:tcPr>
          <w:p w:rsidR="001A6843" w:rsidRPr="00383D63" w:rsidRDefault="00D73D6C" w:rsidP="001A6843">
            <w:pPr>
              <w:widowControl/>
              <w:tabs>
                <w:tab w:val="left" w:pos="708"/>
              </w:tabs>
              <w:autoSpaceDE/>
              <w:adjustRightInd/>
              <w:rPr>
                <w:sz w:val="24"/>
                <w:szCs w:val="24"/>
              </w:rPr>
            </w:pPr>
            <w:r>
              <w:rPr>
                <w:sz w:val="24"/>
                <w:szCs w:val="24"/>
              </w:rPr>
              <w:t>в</w:t>
            </w:r>
            <w:r w:rsidR="001A6843" w:rsidRPr="00383D63">
              <w:rPr>
                <w:sz w:val="24"/>
                <w:szCs w:val="24"/>
              </w:rPr>
              <w:t>ладение</w:t>
            </w:r>
            <w:r>
              <w:rPr>
                <w:sz w:val="24"/>
                <w:szCs w:val="24"/>
              </w:rPr>
              <w:t>м</w:t>
            </w:r>
            <w:r w:rsidR="001A6843" w:rsidRPr="00383D63">
              <w:rPr>
                <w:sz w:val="24"/>
                <w:szCs w:val="24"/>
              </w:rPr>
              <w:t xml:space="preserve">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w:t>
            </w:r>
            <w:r w:rsidR="001A6843" w:rsidRPr="00383D63">
              <w:rPr>
                <w:sz w:val="24"/>
                <w:szCs w:val="24"/>
              </w:rPr>
              <w:lastRenderedPageBreak/>
              <w:t>собственных исследований</w:t>
            </w:r>
          </w:p>
        </w:tc>
        <w:tc>
          <w:tcPr>
            <w:tcW w:w="1595" w:type="dxa"/>
            <w:vAlign w:val="center"/>
          </w:tcPr>
          <w:p w:rsidR="001A6843" w:rsidRPr="00383D63" w:rsidRDefault="001A6843" w:rsidP="0040653F">
            <w:pPr>
              <w:widowControl/>
              <w:tabs>
                <w:tab w:val="left" w:pos="708"/>
              </w:tabs>
              <w:autoSpaceDE/>
              <w:adjustRightInd/>
              <w:rPr>
                <w:sz w:val="24"/>
                <w:szCs w:val="24"/>
              </w:rPr>
            </w:pPr>
            <w:r w:rsidRPr="00383D63">
              <w:rPr>
                <w:sz w:val="24"/>
                <w:szCs w:val="24"/>
              </w:rPr>
              <w:lastRenderedPageBreak/>
              <w:t>ПК-4</w:t>
            </w:r>
          </w:p>
        </w:tc>
        <w:tc>
          <w:tcPr>
            <w:tcW w:w="4927" w:type="dxa"/>
            <w:vAlign w:val="center"/>
          </w:tcPr>
          <w:p w:rsidR="001A6843" w:rsidRPr="00383D63" w:rsidRDefault="001A6843" w:rsidP="001A6843">
            <w:pPr>
              <w:widowControl/>
              <w:tabs>
                <w:tab w:val="left" w:pos="708"/>
              </w:tabs>
              <w:autoSpaceDE/>
              <w:adjustRightInd/>
              <w:jc w:val="both"/>
              <w:rPr>
                <w:rFonts w:eastAsia="Calibri"/>
                <w:i/>
                <w:sz w:val="24"/>
                <w:szCs w:val="24"/>
                <w:lang w:eastAsia="en-US"/>
              </w:rPr>
            </w:pPr>
            <w:r w:rsidRPr="00383D63">
              <w:rPr>
                <w:rFonts w:eastAsia="Calibri"/>
                <w:i/>
                <w:sz w:val="24"/>
                <w:szCs w:val="24"/>
                <w:lang w:eastAsia="en-US"/>
              </w:rPr>
              <w:t xml:space="preserve">Знать: </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sz w:val="24"/>
                <w:szCs w:val="24"/>
              </w:rPr>
              <w:t>структуры и виды доказательств и опровержений;</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sz w:val="24"/>
                <w:szCs w:val="24"/>
              </w:rPr>
              <w:t>основные правила и приемы логической доказательности и логического анализа в устной и письменной коммуникации;</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sz w:val="24"/>
                <w:szCs w:val="24"/>
              </w:rPr>
              <w:t xml:space="preserve">основные правила и приемы эффективной аргументации, подготовки и реализации </w:t>
            </w:r>
            <w:r w:rsidRPr="00383D63">
              <w:rPr>
                <w:sz w:val="24"/>
                <w:szCs w:val="24"/>
              </w:rPr>
              <w:lastRenderedPageBreak/>
              <w:t>эффективной публичной коммуникации;</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sz w:val="24"/>
                <w:szCs w:val="24"/>
              </w:rPr>
              <w:t>корректные и некорректные приемы публичной аргументации, способы противодействия некорректным приемам.</w:t>
            </w:r>
          </w:p>
          <w:p w:rsidR="001A6843" w:rsidRPr="00383D63" w:rsidRDefault="001A6843" w:rsidP="001A6843">
            <w:pPr>
              <w:widowControl/>
              <w:tabs>
                <w:tab w:val="left" w:pos="708"/>
              </w:tabs>
              <w:autoSpaceDE/>
              <w:adjustRightInd/>
              <w:jc w:val="both"/>
              <w:rPr>
                <w:rFonts w:eastAsia="Calibri"/>
                <w:i/>
                <w:sz w:val="24"/>
                <w:szCs w:val="24"/>
                <w:lang w:eastAsia="en-US"/>
              </w:rPr>
            </w:pPr>
            <w:r w:rsidRPr="00383D63">
              <w:rPr>
                <w:rFonts w:eastAsia="Calibri"/>
                <w:i/>
                <w:sz w:val="24"/>
                <w:szCs w:val="24"/>
                <w:lang w:eastAsia="en-US"/>
              </w:rPr>
              <w:t xml:space="preserve">Уметь: </w:t>
            </w:r>
          </w:p>
          <w:p w:rsidR="001A6843" w:rsidRPr="00383D63" w:rsidRDefault="001A6843"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sz w:val="24"/>
                <w:szCs w:val="24"/>
              </w:rPr>
              <w:t>строить доказательные дедуктивные и индуктивные умозаключения;</w:t>
            </w:r>
          </w:p>
          <w:p w:rsidR="001A6843" w:rsidRPr="00383D63" w:rsidRDefault="001A6843"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sz w:val="24"/>
                <w:szCs w:val="24"/>
              </w:rPr>
              <w:t>организовывать и вести конструктивные дискуссии и обсуждения в устной и письменной форме, включая приведение сторон к консенсусу;</w:t>
            </w:r>
          </w:p>
          <w:p w:rsidR="001A6843" w:rsidRPr="00383D63" w:rsidRDefault="001A6843"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sz w:val="24"/>
                <w:szCs w:val="24"/>
              </w:rPr>
              <w:t xml:space="preserve">эффективно противостоять манипуляции и некорректным приемам </w:t>
            </w:r>
            <w:r w:rsidRPr="00383D63">
              <w:rPr>
                <w:sz w:val="24"/>
                <w:szCs w:val="24"/>
              </w:rPr>
              <w:br/>
              <w:t>полемики;</w:t>
            </w:r>
          </w:p>
          <w:p w:rsidR="001A6843" w:rsidRPr="00383D63" w:rsidRDefault="001A6843"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sz w:val="24"/>
                <w:szCs w:val="24"/>
              </w:rPr>
              <w:t>публично формулировать и отстаивать свою точку зрения и разработку.</w:t>
            </w:r>
          </w:p>
          <w:p w:rsidR="001A6843" w:rsidRPr="00383D63" w:rsidRDefault="001A6843" w:rsidP="001A6843">
            <w:pPr>
              <w:widowControl/>
              <w:tabs>
                <w:tab w:val="left" w:pos="708"/>
              </w:tabs>
              <w:autoSpaceDE/>
              <w:adjustRightInd/>
              <w:jc w:val="both"/>
              <w:rPr>
                <w:rFonts w:eastAsia="Calibri"/>
                <w:sz w:val="24"/>
                <w:szCs w:val="24"/>
                <w:lang w:eastAsia="en-US"/>
              </w:rPr>
            </w:pPr>
            <w:r w:rsidRPr="00383D63">
              <w:rPr>
                <w:rFonts w:eastAsia="Calibri"/>
                <w:i/>
                <w:sz w:val="24"/>
                <w:szCs w:val="24"/>
                <w:lang w:eastAsia="en-US"/>
              </w:rPr>
              <w:t>Владеть:</w:t>
            </w:r>
          </w:p>
          <w:p w:rsidR="001A6843" w:rsidRPr="00383D63" w:rsidRDefault="001A6843" w:rsidP="001A6843">
            <w:pPr>
              <w:widowControl/>
              <w:numPr>
                <w:ilvl w:val="0"/>
                <w:numId w:val="21"/>
              </w:numPr>
              <w:shd w:val="clear" w:color="auto" w:fill="FFFFFF"/>
              <w:tabs>
                <w:tab w:val="clear" w:pos="720"/>
                <w:tab w:val="num" w:pos="176"/>
              </w:tabs>
              <w:autoSpaceDE/>
              <w:autoSpaceDN/>
              <w:adjustRightInd/>
              <w:ind w:left="34" w:hanging="34"/>
              <w:jc w:val="both"/>
              <w:rPr>
                <w:sz w:val="24"/>
                <w:szCs w:val="24"/>
              </w:rPr>
            </w:pPr>
            <w:r w:rsidRPr="00383D63">
              <w:rPr>
                <w:sz w:val="24"/>
                <w:szCs w:val="24"/>
              </w:rPr>
              <w:t>терминологическим аппаратом логического анализа и аргументации;</w:t>
            </w:r>
          </w:p>
          <w:p w:rsidR="001A6843" w:rsidRPr="00383D63" w:rsidRDefault="001A6843" w:rsidP="001A6843">
            <w:pPr>
              <w:widowControl/>
              <w:numPr>
                <w:ilvl w:val="0"/>
                <w:numId w:val="21"/>
              </w:numPr>
              <w:shd w:val="clear" w:color="auto" w:fill="FFFFFF"/>
              <w:tabs>
                <w:tab w:val="clear" w:pos="720"/>
                <w:tab w:val="num" w:pos="176"/>
              </w:tabs>
              <w:autoSpaceDE/>
              <w:autoSpaceDN/>
              <w:adjustRightInd/>
              <w:ind w:left="34" w:hanging="34"/>
              <w:jc w:val="both"/>
              <w:rPr>
                <w:sz w:val="24"/>
                <w:szCs w:val="24"/>
              </w:rPr>
            </w:pPr>
            <w:r w:rsidRPr="00383D63">
              <w:rPr>
                <w:sz w:val="24"/>
                <w:szCs w:val="24"/>
              </w:rPr>
              <w:t>навыками формулирования на основе приобретенных знаний собственных суждений и аргументов по актуальным проблемам;</w:t>
            </w:r>
          </w:p>
          <w:p w:rsidR="001A6843" w:rsidRPr="00383D63" w:rsidRDefault="001A6843" w:rsidP="001A6843">
            <w:pPr>
              <w:widowControl/>
              <w:numPr>
                <w:ilvl w:val="0"/>
                <w:numId w:val="21"/>
              </w:numPr>
              <w:shd w:val="clear" w:color="auto" w:fill="FFFFFF"/>
              <w:tabs>
                <w:tab w:val="clear" w:pos="720"/>
                <w:tab w:val="num" w:pos="176"/>
              </w:tabs>
              <w:autoSpaceDE/>
              <w:autoSpaceDN/>
              <w:adjustRightInd/>
              <w:ind w:left="34" w:hanging="34"/>
              <w:jc w:val="both"/>
              <w:rPr>
                <w:sz w:val="24"/>
                <w:szCs w:val="24"/>
              </w:rPr>
            </w:pPr>
            <w:r w:rsidRPr="00383D63">
              <w:rPr>
                <w:sz w:val="24"/>
                <w:szCs w:val="24"/>
              </w:rPr>
              <w:t>навыками эффективного и конструктивного ведения публичного спора;</w:t>
            </w:r>
          </w:p>
          <w:p w:rsidR="001A6843" w:rsidRPr="00383D63" w:rsidRDefault="001A6843" w:rsidP="001A6843">
            <w:pPr>
              <w:widowControl/>
              <w:tabs>
                <w:tab w:val="left" w:pos="318"/>
              </w:tabs>
              <w:autoSpaceDE/>
              <w:adjustRightInd/>
              <w:jc w:val="both"/>
              <w:rPr>
                <w:rFonts w:eastAsia="Calibri"/>
                <w:i/>
                <w:sz w:val="24"/>
                <w:szCs w:val="24"/>
                <w:lang w:eastAsia="en-US"/>
              </w:rPr>
            </w:pPr>
            <w:r w:rsidRPr="00383D63">
              <w:rPr>
                <w:sz w:val="24"/>
                <w:szCs w:val="24"/>
              </w:rPr>
              <w:t>навыком осуществления конструктивного взаимодействия людей с разными убеждениями, культурными ценностями и социальным положением.</w:t>
            </w:r>
          </w:p>
        </w:tc>
      </w:tr>
    </w:tbl>
    <w:p w:rsidR="00F17CF7" w:rsidRPr="00383D63" w:rsidRDefault="00F17CF7" w:rsidP="00F17CF7">
      <w:pPr>
        <w:pStyle w:val="a4"/>
        <w:spacing w:after="0" w:line="240" w:lineRule="auto"/>
        <w:ind w:left="709"/>
        <w:jc w:val="both"/>
        <w:rPr>
          <w:rFonts w:ascii="Times New Roman" w:hAnsi="Times New Roman"/>
          <w:b/>
          <w:sz w:val="24"/>
          <w:szCs w:val="24"/>
        </w:rPr>
      </w:pPr>
    </w:p>
    <w:p w:rsidR="007F4B97" w:rsidRPr="00383D63" w:rsidRDefault="00C33468" w:rsidP="00697B05">
      <w:pPr>
        <w:pStyle w:val="a4"/>
        <w:numPr>
          <w:ilvl w:val="0"/>
          <w:numId w:val="12"/>
        </w:numPr>
        <w:spacing w:after="0" w:line="240" w:lineRule="auto"/>
        <w:jc w:val="both"/>
        <w:rPr>
          <w:rFonts w:ascii="Times New Roman" w:hAnsi="Times New Roman"/>
          <w:b/>
          <w:sz w:val="24"/>
          <w:szCs w:val="24"/>
        </w:rPr>
      </w:pPr>
      <w:r w:rsidRPr="00383D63">
        <w:rPr>
          <w:rFonts w:ascii="Times New Roman" w:hAnsi="Times New Roman"/>
          <w:b/>
          <w:sz w:val="24"/>
          <w:szCs w:val="24"/>
        </w:rPr>
        <w:t>Указание места дисциплины в структуре образовательной программы</w:t>
      </w:r>
    </w:p>
    <w:p w:rsidR="00027D2C" w:rsidRPr="00383D63" w:rsidRDefault="00A13EEB" w:rsidP="00697B05">
      <w:pPr>
        <w:widowControl/>
        <w:tabs>
          <w:tab w:val="left" w:pos="708"/>
        </w:tabs>
        <w:autoSpaceDE/>
        <w:adjustRightInd/>
        <w:jc w:val="both"/>
        <w:rPr>
          <w:rFonts w:eastAsia="Calibri"/>
          <w:sz w:val="24"/>
          <w:szCs w:val="24"/>
          <w:lang w:eastAsia="en-US"/>
        </w:rPr>
      </w:pPr>
      <w:r w:rsidRPr="00383D63">
        <w:rPr>
          <w:sz w:val="24"/>
          <w:szCs w:val="24"/>
        </w:rPr>
        <w:tab/>
      </w:r>
      <w:r w:rsidR="007F4B97" w:rsidRPr="00383D63">
        <w:rPr>
          <w:sz w:val="24"/>
          <w:szCs w:val="24"/>
        </w:rPr>
        <w:t xml:space="preserve">Дисциплина </w:t>
      </w:r>
      <w:r w:rsidR="001A6843" w:rsidRPr="00383D63">
        <w:rPr>
          <w:b/>
          <w:bCs/>
          <w:sz w:val="24"/>
          <w:szCs w:val="24"/>
        </w:rPr>
        <w:t xml:space="preserve">Б1.В.ДВ.03.02 </w:t>
      </w:r>
      <w:r w:rsidR="001A6843" w:rsidRPr="00383D63">
        <w:rPr>
          <w:b/>
          <w:sz w:val="24"/>
          <w:szCs w:val="24"/>
        </w:rPr>
        <w:t>«Теория аргументации»</w:t>
      </w:r>
      <w:r w:rsidR="007F4B97" w:rsidRPr="00383D63">
        <w:rPr>
          <w:rFonts w:eastAsia="Calibri"/>
          <w:sz w:val="24"/>
          <w:szCs w:val="24"/>
          <w:lang w:eastAsia="en-US"/>
        </w:rPr>
        <w:t xml:space="preserve">является дисциплиной </w:t>
      </w:r>
      <w:r w:rsidR="00B1425B" w:rsidRPr="00383D63">
        <w:rPr>
          <w:rFonts w:eastAsia="Calibri"/>
          <w:sz w:val="24"/>
          <w:szCs w:val="24"/>
          <w:lang w:eastAsia="en-US"/>
        </w:rPr>
        <w:t>по выбору вариативной части</w:t>
      </w:r>
      <w:r w:rsidR="00027D2C" w:rsidRPr="00383D63">
        <w:rPr>
          <w:rFonts w:eastAsia="Calibri"/>
          <w:sz w:val="24"/>
          <w:szCs w:val="24"/>
          <w:lang w:eastAsia="en-US"/>
        </w:rPr>
        <w:t>блока Б1</w:t>
      </w:r>
      <w:r w:rsidR="000E417C" w:rsidRPr="00383D63">
        <w:rPr>
          <w:rFonts w:eastAsia="Calibri"/>
          <w:sz w:val="24"/>
          <w:szCs w:val="24"/>
          <w:lang w:eastAsia="en-US"/>
        </w:rPr>
        <w:t>.</w:t>
      </w:r>
    </w:p>
    <w:p w:rsidR="00027D2C" w:rsidRPr="00383D6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302"/>
        <w:gridCol w:w="2051"/>
        <w:gridCol w:w="2402"/>
        <w:gridCol w:w="1138"/>
      </w:tblGrid>
      <w:tr w:rsidR="00705FB5" w:rsidRPr="00383D63" w:rsidTr="00330957">
        <w:tc>
          <w:tcPr>
            <w:tcW w:w="1196" w:type="dxa"/>
            <w:vMerge w:val="restart"/>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Код</w:t>
            </w:r>
          </w:p>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дисцип-лины</w:t>
            </w:r>
          </w:p>
        </w:tc>
        <w:tc>
          <w:tcPr>
            <w:tcW w:w="2494" w:type="dxa"/>
            <w:vMerge w:val="restart"/>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Наименование</w:t>
            </w:r>
          </w:p>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дисциплины</w:t>
            </w:r>
          </w:p>
        </w:tc>
        <w:tc>
          <w:tcPr>
            <w:tcW w:w="4696" w:type="dxa"/>
            <w:gridSpan w:val="2"/>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Содержательно-логические связи</w:t>
            </w:r>
          </w:p>
        </w:tc>
        <w:tc>
          <w:tcPr>
            <w:tcW w:w="1185" w:type="dxa"/>
            <w:vMerge w:val="restart"/>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Коды форми-руемых компе-тенций</w:t>
            </w:r>
          </w:p>
        </w:tc>
      </w:tr>
      <w:tr w:rsidR="00705FB5" w:rsidRPr="00383D63" w:rsidTr="00330957">
        <w:tc>
          <w:tcPr>
            <w:tcW w:w="1196"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Наименование дисциплин, практик</w:t>
            </w:r>
          </w:p>
        </w:tc>
        <w:tc>
          <w:tcPr>
            <w:tcW w:w="1185"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r>
      <w:tr w:rsidR="00705FB5" w:rsidRPr="00383D63" w:rsidTr="00330957">
        <w:tc>
          <w:tcPr>
            <w:tcW w:w="1196"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r>
      <w:tr w:rsidR="00B1425B" w:rsidRPr="00383D63" w:rsidTr="00330957">
        <w:tc>
          <w:tcPr>
            <w:tcW w:w="1196" w:type="dxa"/>
            <w:vAlign w:val="center"/>
          </w:tcPr>
          <w:p w:rsidR="00B1425B" w:rsidRPr="00383D63" w:rsidRDefault="00B1425B" w:rsidP="00843026">
            <w:pPr>
              <w:widowControl/>
              <w:tabs>
                <w:tab w:val="left" w:pos="708"/>
              </w:tabs>
              <w:autoSpaceDE/>
              <w:adjustRightInd/>
              <w:jc w:val="both"/>
              <w:rPr>
                <w:rFonts w:eastAsia="Calibri"/>
                <w:sz w:val="24"/>
                <w:szCs w:val="24"/>
                <w:lang w:eastAsia="en-US"/>
              </w:rPr>
            </w:pPr>
            <w:r w:rsidRPr="00383D63">
              <w:rPr>
                <w:bCs/>
                <w:sz w:val="24"/>
                <w:szCs w:val="24"/>
              </w:rPr>
              <w:t>Б1.В.ДВ.03.0</w:t>
            </w:r>
            <w:r w:rsidR="00843026">
              <w:rPr>
                <w:bCs/>
                <w:sz w:val="24"/>
                <w:szCs w:val="24"/>
              </w:rPr>
              <w:t>2</w:t>
            </w:r>
          </w:p>
        </w:tc>
        <w:tc>
          <w:tcPr>
            <w:tcW w:w="2494" w:type="dxa"/>
            <w:vAlign w:val="center"/>
          </w:tcPr>
          <w:p w:rsidR="00B1425B" w:rsidRPr="00383D63" w:rsidRDefault="00B1425B" w:rsidP="00B1425B">
            <w:pPr>
              <w:pStyle w:val="a4"/>
              <w:spacing w:after="0" w:line="240" w:lineRule="auto"/>
              <w:ind w:left="0"/>
              <w:jc w:val="both"/>
              <w:rPr>
                <w:sz w:val="24"/>
                <w:szCs w:val="24"/>
              </w:rPr>
            </w:pPr>
            <w:r w:rsidRPr="00383D63">
              <w:rPr>
                <w:rFonts w:ascii="Times New Roman" w:hAnsi="Times New Roman"/>
                <w:sz w:val="24"/>
                <w:szCs w:val="24"/>
              </w:rPr>
              <w:t>Теория аргументации</w:t>
            </w:r>
          </w:p>
        </w:tc>
        <w:tc>
          <w:tcPr>
            <w:tcW w:w="2232" w:type="dxa"/>
            <w:vAlign w:val="center"/>
          </w:tcPr>
          <w:p w:rsidR="00B1425B" w:rsidRPr="00383D63" w:rsidRDefault="00B1425B" w:rsidP="00190035">
            <w:pPr>
              <w:widowControl/>
              <w:autoSpaceDE/>
              <w:autoSpaceDN/>
              <w:adjustRightInd/>
              <w:rPr>
                <w:rFonts w:eastAsia="Calibri"/>
                <w:sz w:val="24"/>
                <w:szCs w:val="24"/>
                <w:lang w:eastAsia="en-US"/>
              </w:rPr>
            </w:pPr>
            <w:r w:rsidRPr="00383D63">
              <w:rPr>
                <w:sz w:val="24"/>
                <w:szCs w:val="24"/>
              </w:rPr>
              <w:t>Философия.</w:t>
            </w:r>
          </w:p>
        </w:tc>
        <w:tc>
          <w:tcPr>
            <w:tcW w:w="2464" w:type="dxa"/>
            <w:vAlign w:val="center"/>
          </w:tcPr>
          <w:p w:rsidR="00B1425B" w:rsidRPr="00383D63" w:rsidRDefault="00B1425B" w:rsidP="00B1425B">
            <w:pPr>
              <w:widowControl/>
              <w:tabs>
                <w:tab w:val="left" w:pos="708"/>
              </w:tabs>
              <w:autoSpaceDE/>
              <w:adjustRightInd/>
              <w:jc w:val="both"/>
              <w:rPr>
                <w:bCs/>
                <w:sz w:val="24"/>
                <w:szCs w:val="24"/>
              </w:rPr>
            </w:pPr>
            <w:r w:rsidRPr="00383D63">
              <w:rPr>
                <w:bCs/>
                <w:sz w:val="24"/>
                <w:szCs w:val="24"/>
              </w:rPr>
              <w:t>Методика преподавания литературы;</w:t>
            </w:r>
          </w:p>
          <w:p w:rsidR="00B1425B" w:rsidRPr="00383D63" w:rsidRDefault="00B1425B" w:rsidP="00B1425B">
            <w:pPr>
              <w:widowControl/>
              <w:tabs>
                <w:tab w:val="left" w:pos="708"/>
              </w:tabs>
              <w:autoSpaceDE/>
              <w:adjustRightInd/>
              <w:jc w:val="both"/>
              <w:rPr>
                <w:rFonts w:eastAsia="Calibri"/>
                <w:sz w:val="24"/>
                <w:szCs w:val="24"/>
                <w:lang w:eastAsia="en-US"/>
              </w:rPr>
            </w:pPr>
            <w:r w:rsidRPr="00383D63">
              <w:rPr>
                <w:bCs/>
                <w:sz w:val="24"/>
                <w:szCs w:val="24"/>
              </w:rPr>
              <w:t>Социолингвистика.</w:t>
            </w:r>
          </w:p>
        </w:tc>
        <w:tc>
          <w:tcPr>
            <w:tcW w:w="1185" w:type="dxa"/>
            <w:vAlign w:val="center"/>
          </w:tcPr>
          <w:p w:rsidR="00B1425B" w:rsidRPr="00383D63" w:rsidRDefault="00B1425B" w:rsidP="0040653F">
            <w:pPr>
              <w:widowControl/>
              <w:tabs>
                <w:tab w:val="left" w:pos="708"/>
              </w:tabs>
              <w:autoSpaceDE/>
              <w:adjustRightInd/>
              <w:jc w:val="both"/>
              <w:rPr>
                <w:rFonts w:eastAsia="Calibri"/>
                <w:sz w:val="24"/>
                <w:szCs w:val="24"/>
                <w:lang w:eastAsia="en-US"/>
              </w:rPr>
            </w:pPr>
            <w:r w:rsidRPr="00383D63">
              <w:rPr>
                <w:rFonts w:eastAsia="Calibri"/>
                <w:sz w:val="24"/>
                <w:szCs w:val="24"/>
                <w:lang w:eastAsia="en-US"/>
              </w:rPr>
              <w:t>ОПК-2; ПК-4</w:t>
            </w:r>
          </w:p>
        </w:tc>
      </w:tr>
    </w:tbl>
    <w:p w:rsidR="00D02EB8" w:rsidRPr="00383D63" w:rsidRDefault="00D02EB8" w:rsidP="00A76E53">
      <w:pPr>
        <w:widowControl/>
        <w:autoSpaceDE/>
        <w:autoSpaceDN/>
        <w:adjustRightInd/>
        <w:contextualSpacing/>
        <w:jc w:val="both"/>
        <w:rPr>
          <w:rFonts w:eastAsia="Calibri"/>
          <w:b/>
          <w:spacing w:val="4"/>
          <w:sz w:val="24"/>
          <w:szCs w:val="24"/>
          <w:lang w:eastAsia="en-US"/>
        </w:rPr>
      </w:pPr>
    </w:p>
    <w:p w:rsidR="007F4B97" w:rsidRPr="00383D63" w:rsidRDefault="007F4B97" w:rsidP="00A76E53">
      <w:pPr>
        <w:widowControl/>
        <w:autoSpaceDE/>
        <w:autoSpaceDN/>
        <w:adjustRightInd/>
        <w:ind w:firstLine="709"/>
        <w:contextualSpacing/>
        <w:jc w:val="both"/>
        <w:rPr>
          <w:rFonts w:eastAsia="Calibri"/>
          <w:b/>
          <w:spacing w:val="4"/>
          <w:sz w:val="24"/>
          <w:szCs w:val="24"/>
          <w:lang w:eastAsia="en-US"/>
        </w:rPr>
      </w:pPr>
      <w:r w:rsidRPr="00383D63">
        <w:rPr>
          <w:rFonts w:eastAsia="Calibri"/>
          <w:b/>
          <w:spacing w:val="4"/>
          <w:sz w:val="24"/>
          <w:szCs w:val="24"/>
          <w:lang w:eastAsia="en-US"/>
        </w:rPr>
        <w:t xml:space="preserve">4. </w:t>
      </w:r>
      <w:r w:rsidR="00BB6C9A" w:rsidRPr="00383D6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383D63" w:rsidRDefault="00A13EEB" w:rsidP="003F01C1">
      <w:pPr>
        <w:widowControl/>
        <w:autoSpaceDE/>
        <w:autoSpaceDN/>
        <w:adjustRightInd/>
        <w:ind w:firstLine="709"/>
        <w:jc w:val="both"/>
        <w:rPr>
          <w:rFonts w:eastAsia="Calibri"/>
          <w:sz w:val="24"/>
          <w:szCs w:val="24"/>
          <w:lang w:eastAsia="en-US"/>
        </w:rPr>
      </w:pPr>
    </w:p>
    <w:p w:rsidR="003F01C1" w:rsidRPr="00383D63" w:rsidRDefault="003F01C1" w:rsidP="003F01C1">
      <w:pPr>
        <w:widowControl/>
        <w:autoSpaceDE/>
        <w:autoSpaceDN/>
        <w:adjustRightInd/>
        <w:ind w:firstLine="709"/>
        <w:jc w:val="both"/>
        <w:rPr>
          <w:rFonts w:eastAsia="Calibri"/>
          <w:sz w:val="24"/>
          <w:szCs w:val="24"/>
          <w:lang w:eastAsia="en-US"/>
        </w:rPr>
      </w:pPr>
      <w:r w:rsidRPr="00383D63">
        <w:rPr>
          <w:rFonts w:eastAsia="Calibri"/>
          <w:sz w:val="24"/>
          <w:szCs w:val="24"/>
          <w:lang w:eastAsia="en-US"/>
        </w:rPr>
        <w:t>Объем учебной дисциплины – 3 зачетные единицы – 108 академических часов</w:t>
      </w:r>
    </w:p>
    <w:p w:rsidR="003F01C1" w:rsidRPr="00383D63" w:rsidRDefault="003F01C1" w:rsidP="003F01C1">
      <w:pPr>
        <w:widowControl/>
        <w:autoSpaceDE/>
        <w:autoSpaceDN/>
        <w:adjustRightInd/>
        <w:ind w:firstLine="709"/>
        <w:jc w:val="both"/>
        <w:rPr>
          <w:rFonts w:eastAsia="Calibri"/>
          <w:sz w:val="24"/>
          <w:szCs w:val="24"/>
          <w:lang w:eastAsia="en-US"/>
        </w:rPr>
      </w:pPr>
      <w:r w:rsidRPr="00383D63">
        <w:rPr>
          <w:rFonts w:eastAsia="Calibri"/>
          <w:sz w:val="24"/>
          <w:szCs w:val="24"/>
          <w:lang w:eastAsia="en-US"/>
        </w:rPr>
        <w:lastRenderedPageBreak/>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0653F" w:rsidRPr="00383D63" w:rsidTr="0040653F">
        <w:trPr>
          <w:jc w:val="center"/>
        </w:trPr>
        <w:tc>
          <w:tcPr>
            <w:tcW w:w="4365" w:type="dxa"/>
          </w:tcPr>
          <w:p w:rsidR="0040653F" w:rsidRPr="00383D63" w:rsidRDefault="0040653F" w:rsidP="0040653F">
            <w:pPr>
              <w:widowControl/>
              <w:autoSpaceDE/>
              <w:autoSpaceDN/>
              <w:adjustRightInd/>
              <w:jc w:val="both"/>
              <w:rPr>
                <w:rFonts w:eastAsia="Calibri"/>
                <w:sz w:val="24"/>
                <w:szCs w:val="24"/>
                <w:lang w:eastAsia="en-US"/>
              </w:rPr>
            </w:pPr>
          </w:p>
        </w:tc>
        <w:tc>
          <w:tcPr>
            <w:tcW w:w="2693" w:type="dxa"/>
            <w:vAlign w:val="center"/>
          </w:tcPr>
          <w:p w:rsidR="0040653F" w:rsidRPr="00383D63" w:rsidRDefault="0040653F" w:rsidP="0040653F">
            <w:pPr>
              <w:widowControl/>
              <w:autoSpaceDE/>
              <w:autoSpaceDN/>
              <w:adjustRightInd/>
              <w:jc w:val="center"/>
              <w:rPr>
                <w:rFonts w:eastAsia="Calibri"/>
                <w:sz w:val="24"/>
                <w:szCs w:val="24"/>
                <w:lang w:eastAsia="en-US"/>
              </w:rPr>
            </w:pPr>
            <w:r w:rsidRPr="00383D63">
              <w:rPr>
                <w:rFonts w:eastAsia="Calibri"/>
                <w:sz w:val="24"/>
                <w:szCs w:val="24"/>
                <w:lang w:eastAsia="en-US"/>
              </w:rPr>
              <w:t>Очная форма обучения</w:t>
            </w:r>
          </w:p>
        </w:tc>
        <w:tc>
          <w:tcPr>
            <w:tcW w:w="2517" w:type="dxa"/>
            <w:vAlign w:val="center"/>
          </w:tcPr>
          <w:p w:rsidR="0040653F" w:rsidRPr="00383D63" w:rsidRDefault="0040653F" w:rsidP="0040653F">
            <w:pPr>
              <w:widowControl/>
              <w:autoSpaceDE/>
              <w:autoSpaceDN/>
              <w:adjustRightInd/>
              <w:jc w:val="center"/>
              <w:rPr>
                <w:rFonts w:eastAsia="Calibri"/>
                <w:sz w:val="24"/>
                <w:szCs w:val="24"/>
                <w:lang w:eastAsia="en-US"/>
              </w:rPr>
            </w:pPr>
            <w:r w:rsidRPr="00383D63">
              <w:rPr>
                <w:rFonts w:eastAsia="Calibri"/>
                <w:sz w:val="24"/>
                <w:szCs w:val="24"/>
                <w:lang w:eastAsia="en-US"/>
              </w:rPr>
              <w:t xml:space="preserve">Заочная форма </w:t>
            </w:r>
          </w:p>
          <w:p w:rsidR="0040653F" w:rsidRPr="00383D63" w:rsidRDefault="0040653F" w:rsidP="0040653F">
            <w:pPr>
              <w:widowControl/>
              <w:autoSpaceDE/>
              <w:autoSpaceDN/>
              <w:adjustRightInd/>
              <w:jc w:val="center"/>
              <w:rPr>
                <w:rFonts w:eastAsia="Calibri"/>
                <w:sz w:val="24"/>
                <w:szCs w:val="24"/>
                <w:lang w:eastAsia="en-US"/>
              </w:rPr>
            </w:pPr>
            <w:r w:rsidRPr="00383D63">
              <w:rPr>
                <w:rFonts w:eastAsia="Calibri"/>
                <w:sz w:val="24"/>
                <w:szCs w:val="24"/>
                <w:lang w:eastAsia="en-US"/>
              </w:rPr>
              <w:t>обучения</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sz w:val="24"/>
                <w:szCs w:val="24"/>
                <w:lang w:eastAsia="en-US"/>
              </w:rPr>
            </w:pPr>
            <w:r w:rsidRPr="00383D63">
              <w:rPr>
                <w:rFonts w:eastAsia="Calibri"/>
                <w:sz w:val="24"/>
                <w:szCs w:val="24"/>
                <w:lang w:eastAsia="en-US"/>
              </w:rPr>
              <w:t>Контактная работа</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54</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12</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i/>
                <w:sz w:val="24"/>
                <w:szCs w:val="24"/>
                <w:lang w:eastAsia="en-US"/>
              </w:rPr>
            </w:pPr>
            <w:r w:rsidRPr="00383D63">
              <w:rPr>
                <w:rFonts w:eastAsia="Calibri"/>
                <w:i/>
                <w:sz w:val="24"/>
                <w:szCs w:val="24"/>
                <w:lang w:eastAsia="en-US"/>
              </w:rPr>
              <w:t>Лекций</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18</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4</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i/>
                <w:sz w:val="24"/>
                <w:szCs w:val="24"/>
                <w:lang w:eastAsia="en-US"/>
              </w:rPr>
            </w:pPr>
            <w:r w:rsidRPr="00383D63">
              <w:rPr>
                <w:rFonts w:eastAsia="Calibri"/>
                <w:i/>
                <w:sz w:val="24"/>
                <w:szCs w:val="24"/>
                <w:lang w:eastAsia="en-US"/>
              </w:rPr>
              <w:t>Лабораторных работ</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i/>
                <w:sz w:val="24"/>
                <w:szCs w:val="24"/>
                <w:lang w:eastAsia="en-US"/>
              </w:rPr>
            </w:pPr>
            <w:r w:rsidRPr="00383D63">
              <w:rPr>
                <w:rFonts w:eastAsia="Calibri"/>
                <w:i/>
                <w:sz w:val="24"/>
                <w:szCs w:val="24"/>
                <w:lang w:eastAsia="en-US"/>
              </w:rPr>
              <w:t>Практических занятий</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36</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8</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sz w:val="24"/>
                <w:szCs w:val="24"/>
                <w:lang w:eastAsia="en-US"/>
              </w:rPr>
            </w:pPr>
            <w:r w:rsidRPr="00383D63">
              <w:rPr>
                <w:rFonts w:eastAsia="Calibri"/>
                <w:sz w:val="24"/>
                <w:szCs w:val="24"/>
                <w:lang w:eastAsia="en-US"/>
              </w:rPr>
              <w:t>Самостоятельная работа обучающихся</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54</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92</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sz w:val="24"/>
                <w:szCs w:val="24"/>
                <w:lang w:eastAsia="en-US"/>
              </w:rPr>
            </w:pPr>
            <w:r w:rsidRPr="00383D63">
              <w:rPr>
                <w:rFonts w:eastAsia="Calibri"/>
                <w:sz w:val="24"/>
                <w:szCs w:val="24"/>
                <w:lang w:eastAsia="en-US"/>
              </w:rPr>
              <w:t>Контроль</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4</w:t>
            </w:r>
          </w:p>
        </w:tc>
      </w:tr>
      <w:tr w:rsidR="00B1425B" w:rsidRPr="00383D63" w:rsidTr="0040653F">
        <w:trPr>
          <w:jc w:val="center"/>
        </w:trPr>
        <w:tc>
          <w:tcPr>
            <w:tcW w:w="4365" w:type="dxa"/>
            <w:vAlign w:val="center"/>
          </w:tcPr>
          <w:p w:rsidR="00B1425B" w:rsidRPr="00383D63" w:rsidRDefault="00B1425B" w:rsidP="0040653F">
            <w:pPr>
              <w:widowControl/>
              <w:autoSpaceDE/>
              <w:autoSpaceDN/>
              <w:adjustRightInd/>
              <w:rPr>
                <w:rFonts w:eastAsia="Calibri"/>
                <w:sz w:val="24"/>
                <w:szCs w:val="24"/>
                <w:lang w:eastAsia="en-US"/>
              </w:rPr>
            </w:pPr>
            <w:r w:rsidRPr="00383D63">
              <w:rPr>
                <w:rFonts w:eastAsia="Calibri"/>
                <w:sz w:val="24"/>
                <w:szCs w:val="24"/>
                <w:lang w:eastAsia="en-US"/>
              </w:rPr>
              <w:t>Формы промежуточной аттестации</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зачет в 5 семестре</w:t>
            </w:r>
          </w:p>
        </w:tc>
        <w:tc>
          <w:tcPr>
            <w:tcW w:w="2517" w:type="dxa"/>
            <w:vAlign w:val="center"/>
          </w:tcPr>
          <w:p w:rsidR="00B1425B" w:rsidRPr="00383D63" w:rsidRDefault="00A1274B" w:rsidP="00B1425B">
            <w:pPr>
              <w:widowControl/>
              <w:autoSpaceDE/>
              <w:autoSpaceDN/>
              <w:adjustRightInd/>
              <w:jc w:val="center"/>
              <w:rPr>
                <w:rFonts w:eastAsia="Calibri"/>
                <w:sz w:val="24"/>
                <w:szCs w:val="24"/>
                <w:lang w:eastAsia="en-US"/>
              </w:rPr>
            </w:pPr>
            <w:r w:rsidRPr="00383D63">
              <w:rPr>
                <w:rFonts w:eastAsia="Calibri"/>
                <w:sz w:val="24"/>
                <w:szCs w:val="24"/>
                <w:lang w:eastAsia="en-US"/>
              </w:rPr>
              <w:t>зачет в 5 семестре</w:t>
            </w:r>
          </w:p>
        </w:tc>
      </w:tr>
    </w:tbl>
    <w:p w:rsidR="00033FDA" w:rsidRPr="00383D63" w:rsidRDefault="00033FDA" w:rsidP="00A76E53">
      <w:pPr>
        <w:keepNext/>
        <w:ind w:firstLine="709"/>
        <w:jc w:val="both"/>
        <w:rPr>
          <w:b/>
          <w:sz w:val="24"/>
          <w:szCs w:val="24"/>
        </w:rPr>
      </w:pPr>
    </w:p>
    <w:p w:rsidR="00B824F8" w:rsidRPr="00383D63" w:rsidRDefault="00B824F8" w:rsidP="00B824F8">
      <w:pPr>
        <w:keepNext/>
        <w:ind w:firstLine="709"/>
        <w:jc w:val="both"/>
        <w:rPr>
          <w:rFonts w:eastAsia="Calibri"/>
          <w:b/>
          <w:sz w:val="24"/>
          <w:szCs w:val="24"/>
        </w:rPr>
      </w:pPr>
      <w:r w:rsidRPr="00383D63">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383D63" w:rsidRDefault="00B824F8" w:rsidP="00B824F8">
      <w:pPr>
        <w:keepNext/>
        <w:ind w:firstLine="709"/>
        <w:contextualSpacing/>
        <w:jc w:val="both"/>
        <w:rPr>
          <w:rFonts w:eastAsia="Calibri"/>
          <w:b/>
          <w:sz w:val="24"/>
          <w:szCs w:val="24"/>
        </w:rPr>
      </w:pPr>
    </w:p>
    <w:p w:rsidR="00B824F8" w:rsidRPr="00383D63" w:rsidRDefault="00B824F8" w:rsidP="00B824F8">
      <w:pPr>
        <w:tabs>
          <w:tab w:val="left" w:pos="900"/>
        </w:tabs>
        <w:ind w:firstLine="709"/>
        <w:jc w:val="both"/>
        <w:rPr>
          <w:b/>
          <w:sz w:val="24"/>
          <w:szCs w:val="24"/>
        </w:rPr>
      </w:pPr>
      <w:r w:rsidRPr="00383D63">
        <w:rPr>
          <w:b/>
          <w:sz w:val="24"/>
          <w:szCs w:val="24"/>
        </w:rPr>
        <w:t>5.1. Тематический план для очной формы обучения</w:t>
      </w:r>
    </w:p>
    <w:p w:rsidR="00B824F8" w:rsidRPr="00383D63" w:rsidRDefault="00B824F8" w:rsidP="0040653F">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B1425B" w:rsidRPr="00383D63" w:rsidTr="001F479D">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rPr>
                <w:b/>
                <w:sz w:val="24"/>
                <w:szCs w:val="24"/>
              </w:rPr>
            </w:pPr>
            <w:r w:rsidRPr="00383D63">
              <w:rPr>
                <w:b/>
                <w:sz w:val="24"/>
                <w:szCs w:val="24"/>
              </w:rPr>
              <w:t>Семестр 5</w:t>
            </w:r>
          </w:p>
        </w:tc>
      </w:tr>
      <w:tr w:rsidR="00B1425B" w:rsidRPr="00383D63" w:rsidTr="001F479D">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Пр</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СРС</w:t>
            </w:r>
          </w:p>
        </w:tc>
        <w:tc>
          <w:tcPr>
            <w:tcW w:w="939"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Всего</w:t>
            </w:r>
          </w:p>
        </w:tc>
      </w:tr>
      <w:tr w:rsidR="00B1425B" w:rsidRPr="00383D63" w:rsidTr="001F479D">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sz w:val="24"/>
                <w:szCs w:val="24"/>
              </w:rPr>
            </w:pPr>
            <w:r w:rsidRPr="00383D63">
              <w:rPr>
                <w:sz w:val="24"/>
                <w:szCs w:val="24"/>
              </w:rPr>
              <w:t>Раздел I. Логические основы аргументации</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1. Аргументация и доказательство</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2. Состав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3. Способы аргументации: обоснование и критика</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2 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4. Правила и ошибки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xml:space="preserve">В т.ч. в </w:t>
            </w:r>
            <w:r w:rsidRPr="00383D63">
              <w:rPr>
                <w:iCs/>
                <w:sz w:val="24"/>
                <w:szCs w:val="24"/>
              </w:rPr>
              <w:lastRenderedPageBreak/>
              <w:t>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10139" w:type="dxa"/>
            <w:gridSpan w:val="8"/>
            <w:tcBorders>
              <w:left w:val="single" w:sz="8" w:space="0" w:color="auto"/>
              <w:bottom w:val="single" w:sz="8" w:space="0" w:color="000000"/>
              <w:right w:val="single" w:sz="8" w:space="0" w:color="auto"/>
            </w:tcBorders>
            <w:shd w:val="clear" w:color="auto" w:fill="BFBFBF"/>
            <w:vAlign w:val="center"/>
            <w:hideMark/>
          </w:tcPr>
          <w:p w:rsidR="00B1425B" w:rsidRPr="00383D63" w:rsidRDefault="00B1425B" w:rsidP="00966A47">
            <w:pPr>
              <w:tabs>
                <w:tab w:val="left" w:pos="3828"/>
              </w:tabs>
              <w:jc w:val="center"/>
              <w:rPr>
                <w:b/>
                <w:bCs/>
                <w:iCs/>
                <w:sz w:val="24"/>
                <w:szCs w:val="24"/>
              </w:rPr>
            </w:pPr>
            <w:r w:rsidRPr="00383D63">
              <w:rPr>
                <w:sz w:val="24"/>
                <w:szCs w:val="24"/>
              </w:rPr>
              <w:lastRenderedPageBreak/>
              <w:t>Раздел II. Теория и практика аргументации</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5. Аргументация: система, виды и факторы. Переговоры, спор.</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2</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6. Корректные приемы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7. Некорректные приемы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8. Приемы борьбы с некорректной аргументацией</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9. Подготовка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18</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0</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36</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54</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108</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4</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0</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8</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12</w:t>
            </w:r>
          </w:p>
        </w:tc>
      </w:tr>
      <w:tr w:rsidR="00B1425B" w:rsidRPr="00383D63" w:rsidTr="001F479D">
        <w:trPr>
          <w:trHeight w:val="810"/>
          <w:jc w:val="center"/>
        </w:trPr>
        <w:tc>
          <w:tcPr>
            <w:tcW w:w="5580" w:type="dxa"/>
            <w:tcBorders>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bookmarkStart w:id="18" w:name="RANGE!A67"/>
            <w:bookmarkEnd w:id="18"/>
            <w:r w:rsidRPr="00383D63">
              <w:rPr>
                <w:sz w:val="24"/>
                <w:szCs w:val="24"/>
              </w:rPr>
              <w:t>Контроль (зачет)</w:t>
            </w:r>
          </w:p>
        </w:tc>
        <w:tc>
          <w:tcPr>
            <w:tcW w:w="46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bookmarkStart w:id="19" w:name="RANGE!H67"/>
            <w:bookmarkEnd w:id="19"/>
            <w:r w:rsidRPr="00383D63">
              <w:rPr>
                <w:b/>
                <w:bCs/>
                <w:sz w:val="24"/>
                <w:szCs w:val="24"/>
              </w:rPr>
              <w:t>0</w:t>
            </w:r>
          </w:p>
        </w:tc>
      </w:tr>
      <w:tr w:rsidR="00B1425B" w:rsidRPr="00383D63" w:rsidTr="001F479D">
        <w:trPr>
          <w:trHeight w:val="810"/>
          <w:jc w:val="center"/>
        </w:trPr>
        <w:tc>
          <w:tcPr>
            <w:tcW w:w="5580" w:type="dxa"/>
            <w:tcBorders>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bookmarkStart w:id="20" w:name="RANGE!A68"/>
            <w:bookmarkEnd w:id="20"/>
            <w:r w:rsidRPr="00383D63">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
                <w:iCs/>
                <w:sz w:val="24"/>
                <w:szCs w:val="24"/>
              </w:rPr>
            </w:pPr>
            <w:r w:rsidRPr="00383D63">
              <w:rPr>
                <w:b/>
                <w:bCs/>
                <w:i/>
                <w:iCs/>
                <w:sz w:val="24"/>
                <w:szCs w:val="24"/>
              </w:rPr>
              <w:t>108</w:t>
            </w:r>
          </w:p>
        </w:tc>
      </w:tr>
    </w:tbl>
    <w:p w:rsidR="002771F1" w:rsidRPr="00383D63" w:rsidRDefault="002771F1" w:rsidP="00B824F8">
      <w:pPr>
        <w:tabs>
          <w:tab w:val="left" w:pos="900"/>
        </w:tabs>
        <w:jc w:val="both"/>
        <w:rPr>
          <w:b/>
          <w:sz w:val="24"/>
          <w:szCs w:val="24"/>
        </w:rPr>
      </w:pPr>
    </w:p>
    <w:p w:rsidR="00B824F8" w:rsidRPr="00383D63" w:rsidRDefault="00B824F8" w:rsidP="00B824F8">
      <w:pPr>
        <w:tabs>
          <w:tab w:val="left" w:pos="900"/>
        </w:tabs>
        <w:ind w:firstLine="709"/>
        <w:jc w:val="both"/>
        <w:rPr>
          <w:b/>
          <w:sz w:val="24"/>
          <w:szCs w:val="24"/>
        </w:rPr>
      </w:pPr>
      <w:r w:rsidRPr="00383D63">
        <w:rPr>
          <w:b/>
          <w:sz w:val="24"/>
          <w:szCs w:val="24"/>
        </w:rPr>
        <w:t>5.2. Тематический план для заочной формы обучения</w:t>
      </w:r>
    </w:p>
    <w:p w:rsidR="0040653F" w:rsidRPr="00383D63" w:rsidRDefault="0040653F" w:rsidP="00B1425B">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B1425B" w:rsidRPr="00383D63" w:rsidTr="001F479D">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B1425B" w:rsidRPr="00383D63" w:rsidRDefault="00A1274B" w:rsidP="00A1274B">
            <w:pPr>
              <w:tabs>
                <w:tab w:val="left" w:pos="3828"/>
              </w:tabs>
              <w:rPr>
                <w:b/>
                <w:bCs/>
                <w:sz w:val="24"/>
                <w:szCs w:val="24"/>
              </w:rPr>
            </w:pPr>
            <w:r>
              <w:rPr>
                <w:b/>
                <w:sz w:val="24"/>
                <w:szCs w:val="24"/>
              </w:rPr>
              <w:t>Семестр 5</w:t>
            </w:r>
          </w:p>
        </w:tc>
      </w:tr>
      <w:tr w:rsidR="00B1425B" w:rsidRPr="00383D63" w:rsidTr="001F479D">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Пр</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СРС</w:t>
            </w:r>
          </w:p>
        </w:tc>
        <w:tc>
          <w:tcPr>
            <w:tcW w:w="939"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Всего</w:t>
            </w:r>
          </w:p>
        </w:tc>
      </w:tr>
      <w:tr w:rsidR="00B1425B" w:rsidRPr="00383D63" w:rsidTr="001F479D">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sz w:val="24"/>
                <w:szCs w:val="24"/>
              </w:rPr>
            </w:pPr>
            <w:r w:rsidRPr="00383D63">
              <w:rPr>
                <w:sz w:val="24"/>
                <w:szCs w:val="24"/>
              </w:rPr>
              <w:t>Раздел I. Логические основы аргументации</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1. Аргументация и доказательство</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2</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2. Состав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3. Способы аргументации: обоснование и критика</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10</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4. Правила и ошибки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10139" w:type="dxa"/>
            <w:gridSpan w:val="8"/>
            <w:tcBorders>
              <w:left w:val="single" w:sz="8" w:space="0" w:color="auto"/>
              <w:bottom w:val="single" w:sz="8" w:space="0" w:color="000000"/>
              <w:right w:val="single" w:sz="8" w:space="0" w:color="auto"/>
            </w:tcBorders>
            <w:shd w:val="clear" w:color="auto" w:fill="BFBFBF"/>
            <w:vAlign w:val="center"/>
            <w:hideMark/>
          </w:tcPr>
          <w:p w:rsidR="00B1425B" w:rsidRPr="00383D63" w:rsidRDefault="00B1425B" w:rsidP="00966A47">
            <w:pPr>
              <w:tabs>
                <w:tab w:val="left" w:pos="3828"/>
              </w:tabs>
              <w:jc w:val="center"/>
              <w:rPr>
                <w:b/>
                <w:bCs/>
                <w:iCs/>
                <w:sz w:val="24"/>
                <w:szCs w:val="24"/>
              </w:rPr>
            </w:pPr>
            <w:r w:rsidRPr="00383D63">
              <w:rPr>
                <w:sz w:val="24"/>
                <w:szCs w:val="24"/>
              </w:rPr>
              <w:t>Раздел II. Теория и практика аргументации</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5. Аргументация: система, виды и факторы. Переговоры, спор.</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lastRenderedPageBreak/>
              <w:t>Тема 6. Корректные приемы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10</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7. Некорректные приемы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8. Приемы борьбы с некорректной аргументацией</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10</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9. Подготовка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12</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14</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lang w:val="en-US"/>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0</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8</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lang w:val="en-US"/>
              </w:rPr>
              <w:t>9</w:t>
            </w:r>
            <w:r w:rsidRPr="00383D63">
              <w:rPr>
                <w:sz w:val="24"/>
                <w:szCs w:val="24"/>
              </w:rPr>
              <w:t>2</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lang w:val="en-US"/>
              </w:rPr>
            </w:pPr>
            <w:r w:rsidRPr="00383D63">
              <w:rPr>
                <w:b/>
                <w:bCs/>
                <w:sz w:val="24"/>
                <w:szCs w:val="24"/>
              </w:rPr>
              <w:t>10</w:t>
            </w:r>
            <w:r w:rsidRPr="00383D63">
              <w:rPr>
                <w:b/>
                <w:bCs/>
                <w:sz w:val="24"/>
                <w:szCs w:val="24"/>
                <w:lang w:val="en-US"/>
              </w:rPr>
              <w:t>4</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lang w:val="en-US"/>
              </w:rPr>
            </w:pPr>
            <w:r w:rsidRPr="00383D63">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0</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2</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4</w:t>
            </w:r>
          </w:p>
        </w:tc>
      </w:tr>
      <w:tr w:rsidR="00B1425B" w:rsidRPr="00383D63" w:rsidTr="001F479D">
        <w:trPr>
          <w:trHeight w:val="810"/>
          <w:jc w:val="center"/>
        </w:trPr>
        <w:tc>
          <w:tcPr>
            <w:tcW w:w="5580" w:type="dxa"/>
            <w:tcBorders>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Контроль (зачет)</w:t>
            </w:r>
          </w:p>
        </w:tc>
        <w:tc>
          <w:tcPr>
            <w:tcW w:w="46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lang w:val="en-US"/>
              </w:rPr>
            </w:pPr>
            <w:r w:rsidRPr="00383D63">
              <w:rPr>
                <w:b/>
                <w:bCs/>
                <w:sz w:val="24"/>
                <w:szCs w:val="24"/>
                <w:lang w:val="en-US"/>
              </w:rPr>
              <w:t>4</w:t>
            </w:r>
          </w:p>
        </w:tc>
      </w:tr>
      <w:tr w:rsidR="00B1425B" w:rsidRPr="00383D63" w:rsidTr="001F479D">
        <w:trPr>
          <w:trHeight w:val="810"/>
          <w:jc w:val="center"/>
        </w:trPr>
        <w:tc>
          <w:tcPr>
            <w:tcW w:w="5580" w:type="dxa"/>
            <w:tcBorders>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
                <w:iCs/>
                <w:sz w:val="24"/>
                <w:szCs w:val="24"/>
              </w:rPr>
            </w:pPr>
            <w:r w:rsidRPr="00383D63">
              <w:rPr>
                <w:b/>
                <w:bCs/>
                <w:i/>
                <w:iCs/>
                <w:sz w:val="24"/>
                <w:szCs w:val="24"/>
              </w:rPr>
              <w:t>108</w:t>
            </w:r>
          </w:p>
        </w:tc>
      </w:tr>
    </w:tbl>
    <w:p w:rsidR="00B1425B" w:rsidRPr="00383D63" w:rsidRDefault="00B1425B" w:rsidP="00B824F8">
      <w:pPr>
        <w:tabs>
          <w:tab w:val="left" w:pos="900"/>
        </w:tabs>
        <w:ind w:firstLine="709"/>
        <w:jc w:val="both"/>
        <w:rPr>
          <w:b/>
          <w:sz w:val="24"/>
          <w:szCs w:val="24"/>
        </w:rPr>
      </w:pPr>
    </w:p>
    <w:p w:rsidR="00B824F8" w:rsidRPr="00383D63" w:rsidRDefault="00B824F8" w:rsidP="00B824F8">
      <w:pPr>
        <w:ind w:firstLine="709"/>
        <w:jc w:val="both"/>
        <w:rPr>
          <w:b/>
          <w:i/>
          <w:sz w:val="16"/>
          <w:szCs w:val="16"/>
        </w:rPr>
      </w:pPr>
      <w:r w:rsidRPr="00383D63">
        <w:rPr>
          <w:b/>
          <w:i/>
          <w:sz w:val="16"/>
          <w:szCs w:val="16"/>
        </w:rPr>
        <w:t>* Примечания:</w:t>
      </w:r>
    </w:p>
    <w:p w:rsidR="00B824F8" w:rsidRPr="00383D63" w:rsidRDefault="00B824F8" w:rsidP="00B824F8">
      <w:pPr>
        <w:ind w:firstLine="709"/>
        <w:jc w:val="both"/>
        <w:rPr>
          <w:b/>
          <w:sz w:val="16"/>
          <w:szCs w:val="16"/>
        </w:rPr>
      </w:pPr>
      <w:r w:rsidRPr="00383D63">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383D63" w:rsidRDefault="00B824F8" w:rsidP="00B824F8">
      <w:pPr>
        <w:ind w:firstLine="709"/>
        <w:jc w:val="both"/>
        <w:rPr>
          <w:sz w:val="16"/>
          <w:szCs w:val="16"/>
        </w:rPr>
      </w:pPr>
      <w:r w:rsidRPr="00383D63">
        <w:rPr>
          <w:sz w:val="16"/>
          <w:szCs w:val="16"/>
        </w:rPr>
        <w:t xml:space="preserve">При разработке образовательной программы высшего образования в части рабочей программы дисциплины </w:t>
      </w:r>
      <w:r w:rsidRPr="00383D63">
        <w:rPr>
          <w:b/>
          <w:sz w:val="16"/>
          <w:szCs w:val="16"/>
        </w:rPr>
        <w:t>«</w:t>
      </w:r>
      <w:r w:rsidR="001F479D" w:rsidRPr="00383D63">
        <w:rPr>
          <w:b/>
          <w:sz w:val="16"/>
          <w:szCs w:val="16"/>
        </w:rPr>
        <w:t>Теория аргументации</w:t>
      </w:r>
      <w:r w:rsidRPr="00383D63">
        <w:rPr>
          <w:b/>
          <w:sz w:val="16"/>
          <w:szCs w:val="16"/>
        </w:rPr>
        <w:t>»</w:t>
      </w:r>
      <w:r w:rsidRPr="00383D63">
        <w:rPr>
          <w:sz w:val="16"/>
          <w:szCs w:val="16"/>
        </w:rPr>
        <w:t xml:space="preserve"> согласно требованиям </w:t>
      </w:r>
      <w:r w:rsidRPr="00383D63">
        <w:rPr>
          <w:b/>
          <w:sz w:val="16"/>
          <w:szCs w:val="16"/>
        </w:rPr>
        <w:t>частей 3-5 статьи 13, статьи 30, пункта 3 части 1 статьи 34</w:t>
      </w:r>
      <w:r w:rsidRPr="00383D63">
        <w:rPr>
          <w:sz w:val="16"/>
          <w:szCs w:val="16"/>
        </w:rPr>
        <w:t xml:space="preserve"> Федерального закона Российской Федерации </w:t>
      </w:r>
      <w:r w:rsidRPr="00383D63">
        <w:rPr>
          <w:b/>
          <w:sz w:val="16"/>
          <w:szCs w:val="16"/>
        </w:rPr>
        <w:t>от 29.12.2012 № 273-ФЗ</w:t>
      </w:r>
      <w:r w:rsidRPr="00383D63">
        <w:rPr>
          <w:sz w:val="16"/>
          <w:szCs w:val="16"/>
        </w:rPr>
        <w:t xml:space="preserve"> «Об образовании в Российской Федерации»; </w:t>
      </w:r>
      <w:r w:rsidRPr="00383D63">
        <w:rPr>
          <w:b/>
          <w:sz w:val="16"/>
          <w:szCs w:val="16"/>
        </w:rPr>
        <w:t>пунктов 16, 38</w:t>
      </w:r>
      <w:r w:rsidRPr="00383D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w:t>
      </w:r>
      <w:r w:rsidRPr="00383D63">
        <w:rPr>
          <w:sz w:val="16"/>
          <w:szCs w:val="16"/>
        </w:rPr>
        <w:lastRenderedPageBreak/>
        <w:t>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383D63" w:rsidRDefault="00B824F8" w:rsidP="00B824F8">
      <w:pPr>
        <w:ind w:firstLine="709"/>
        <w:jc w:val="both"/>
        <w:rPr>
          <w:b/>
          <w:sz w:val="16"/>
          <w:szCs w:val="16"/>
        </w:rPr>
      </w:pPr>
      <w:r w:rsidRPr="00383D63">
        <w:rPr>
          <w:b/>
          <w:sz w:val="16"/>
          <w:szCs w:val="16"/>
        </w:rPr>
        <w:t>б) Для обучающихся с ограниченными возможностями здоровья и инвалидов:</w:t>
      </w:r>
    </w:p>
    <w:p w:rsidR="00B824F8" w:rsidRPr="00383D63" w:rsidRDefault="00B824F8" w:rsidP="00B824F8">
      <w:pPr>
        <w:ind w:firstLine="709"/>
        <w:jc w:val="both"/>
        <w:rPr>
          <w:sz w:val="16"/>
          <w:szCs w:val="16"/>
        </w:rPr>
      </w:pPr>
      <w:r w:rsidRPr="00383D6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83D63">
        <w:rPr>
          <w:b/>
          <w:sz w:val="16"/>
          <w:szCs w:val="16"/>
        </w:rPr>
        <w:t>статьи 79</w:t>
      </w:r>
      <w:r w:rsidRPr="00383D63">
        <w:rPr>
          <w:sz w:val="16"/>
          <w:szCs w:val="16"/>
        </w:rPr>
        <w:t xml:space="preserve"> Федерального закона Российской Федерации </w:t>
      </w:r>
      <w:r w:rsidRPr="00383D63">
        <w:rPr>
          <w:b/>
          <w:sz w:val="16"/>
          <w:szCs w:val="16"/>
        </w:rPr>
        <w:t>от 29.12.2012 № 273-ФЗ</w:t>
      </w:r>
      <w:r w:rsidRPr="00383D63">
        <w:rPr>
          <w:sz w:val="16"/>
          <w:szCs w:val="16"/>
        </w:rPr>
        <w:t xml:space="preserve"> «Об образовании в Российской Федерации»; </w:t>
      </w:r>
      <w:r w:rsidRPr="00383D63">
        <w:rPr>
          <w:b/>
          <w:sz w:val="16"/>
          <w:szCs w:val="16"/>
        </w:rPr>
        <w:t>раздела III</w:t>
      </w:r>
      <w:r w:rsidRPr="00383D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83D63">
        <w:rPr>
          <w:b/>
          <w:i/>
          <w:sz w:val="16"/>
          <w:szCs w:val="16"/>
        </w:rPr>
        <w:t>при наличии факта зачисления таких обучающихся с учетом конкретных нозологий</w:t>
      </w:r>
      <w:r w:rsidRPr="00383D63">
        <w:rPr>
          <w:sz w:val="16"/>
          <w:szCs w:val="16"/>
        </w:rPr>
        <w:t>).</w:t>
      </w:r>
    </w:p>
    <w:p w:rsidR="00B824F8" w:rsidRPr="00383D63" w:rsidRDefault="00B824F8" w:rsidP="00B824F8">
      <w:pPr>
        <w:ind w:firstLine="709"/>
        <w:jc w:val="both"/>
        <w:rPr>
          <w:b/>
          <w:sz w:val="16"/>
          <w:szCs w:val="16"/>
        </w:rPr>
      </w:pPr>
      <w:r w:rsidRPr="00383D6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383D63" w:rsidRDefault="00B824F8" w:rsidP="00B824F8">
      <w:pPr>
        <w:ind w:firstLine="709"/>
        <w:jc w:val="both"/>
        <w:rPr>
          <w:sz w:val="16"/>
          <w:szCs w:val="16"/>
        </w:rPr>
      </w:pPr>
      <w:r w:rsidRPr="00383D63">
        <w:rPr>
          <w:sz w:val="16"/>
          <w:szCs w:val="16"/>
        </w:rPr>
        <w:t xml:space="preserve">При разработке образовательной программы высшего образования согласно требованиями </w:t>
      </w:r>
      <w:r w:rsidRPr="00383D63">
        <w:rPr>
          <w:b/>
          <w:sz w:val="16"/>
          <w:szCs w:val="16"/>
        </w:rPr>
        <w:t xml:space="preserve">частей 3-5 статьи 13, статьи 30, пункта 3 части 1 статьи 34 </w:t>
      </w:r>
      <w:r w:rsidRPr="00383D63">
        <w:rPr>
          <w:sz w:val="16"/>
          <w:szCs w:val="16"/>
        </w:rPr>
        <w:t xml:space="preserve">Федерального закона Российской Федерации </w:t>
      </w:r>
      <w:r w:rsidRPr="00383D63">
        <w:rPr>
          <w:b/>
          <w:sz w:val="16"/>
          <w:szCs w:val="16"/>
        </w:rPr>
        <w:t>от 29.12.2012 № 273-ФЗ</w:t>
      </w:r>
      <w:r w:rsidRPr="00383D63">
        <w:rPr>
          <w:sz w:val="16"/>
          <w:szCs w:val="16"/>
        </w:rPr>
        <w:t xml:space="preserve"> «Об образовании в Российской Федерации»; </w:t>
      </w:r>
      <w:r w:rsidRPr="00383D63">
        <w:rPr>
          <w:b/>
          <w:sz w:val="16"/>
          <w:szCs w:val="16"/>
        </w:rPr>
        <w:t>пункта 20</w:t>
      </w:r>
      <w:r w:rsidRPr="00383D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83D63">
        <w:rPr>
          <w:b/>
          <w:sz w:val="16"/>
          <w:szCs w:val="16"/>
        </w:rPr>
        <w:t>частью 5 статьи 5</w:t>
      </w:r>
      <w:r w:rsidRPr="00383D63">
        <w:rPr>
          <w:sz w:val="16"/>
          <w:szCs w:val="16"/>
        </w:rPr>
        <w:t xml:space="preserve"> Федерального закона </w:t>
      </w:r>
      <w:r w:rsidRPr="00383D63">
        <w:rPr>
          <w:b/>
          <w:sz w:val="16"/>
          <w:szCs w:val="16"/>
        </w:rPr>
        <w:t>от 05.05.2014 № 84-ФЗ</w:t>
      </w:r>
      <w:r w:rsidRPr="00383D6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383D63" w:rsidRDefault="00B824F8" w:rsidP="00B824F8">
      <w:pPr>
        <w:ind w:firstLine="709"/>
        <w:jc w:val="both"/>
        <w:rPr>
          <w:b/>
          <w:sz w:val="16"/>
          <w:szCs w:val="16"/>
        </w:rPr>
      </w:pPr>
      <w:r w:rsidRPr="00383D6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383D63" w:rsidRDefault="00B824F8" w:rsidP="00B824F8">
      <w:pPr>
        <w:ind w:firstLine="709"/>
        <w:jc w:val="both"/>
        <w:rPr>
          <w:sz w:val="16"/>
          <w:szCs w:val="16"/>
        </w:rPr>
      </w:pPr>
      <w:r w:rsidRPr="00383D63">
        <w:rPr>
          <w:sz w:val="16"/>
          <w:szCs w:val="16"/>
        </w:rPr>
        <w:t>При разработке образовательной программы высшего образования согласно требованиям</w:t>
      </w:r>
      <w:r w:rsidRPr="00383D63">
        <w:rPr>
          <w:b/>
          <w:sz w:val="16"/>
          <w:szCs w:val="16"/>
        </w:rPr>
        <w:t>пункта 9 части 1 статьи 33, части 3 статьи 34</w:t>
      </w:r>
      <w:r w:rsidRPr="00383D63">
        <w:rPr>
          <w:sz w:val="16"/>
          <w:szCs w:val="16"/>
        </w:rPr>
        <w:t xml:space="preserve"> Федерального закона Российской Федерации </w:t>
      </w:r>
      <w:r w:rsidRPr="00383D63">
        <w:rPr>
          <w:b/>
          <w:sz w:val="16"/>
          <w:szCs w:val="16"/>
        </w:rPr>
        <w:t>от 29.12.2012 № 273-ФЗ</w:t>
      </w:r>
      <w:r w:rsidRPr="00383D63">
        <w:rPr>
          <w:sz w:val="16"/>
          <w:szCs w:val="16"/>
        </w:rPr>
        <w:t xml:space="preserve"> «Об образовании в Российской Федерации»; </w:t>
      </w:r>
      <w:r w:rsidRPr="00383D63">
        <w:rPr>
          <w:b/>
          <w:sz w:val="16"/>
          <w:szCs w:val="16"/>
        </w:rPr>
        <w:t>пункта 43</w:t>
      </w:r>
      <w:r w:rsidRPr="00383D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Pr="00383D63" w:rsidRDefault="00B824F8" w:rsidP="00B824F8">
      <w:pPr>
        <w:tabs>
          <w:tab w:val="left" w:pos="900"/>
        </w:tabs>
        <w:jc w:val="both"/>
        <w:rPr>
          <w:b/>
          <w:sz w:val="24"/>
          <w:szCs w:val="24"/>
        </w:rPr>
      </w:pPr>
    </w:p>
    <w:p w:rsidR="00B824F8" w:rsidRPr="00383D63" w:rsidRDefault="00B824F8" w:rsidP="009E6C53">
      <w:pPr>
        <w:tabs>
          <w:tab w:val="left" w:pos="900"/>
        </w:tabs>
        <w:jc w:val="center"/>
        <w:rPr>
          <w:b/>
          <w:sz w:val="24"/>
          <w:szCs w:val="24"/>
        </w:rPr>
      </w:pPr>
      <w:r w:rsidRPr="00383D63">
        <w:rPr>
          <w:b/>
          <w:sz w:val="24"/>
          <w:szCs w:val="24"/>
        </w:rPr>
        <w:t>5.3</w:t>
      </w:r>
      <w:r w:rsidR="00617099" w:rsidRPr="00383D63">
        <w:rPr>
          <w:b/>
          <w:sz w:val="24"/>
          <w:szCs w:val="24"/>
        </w:rPr>
        <w:t>.</w:t>
      </w:r>
      <w:r w:rsidRPr="00383D63">
        <w:rPr>
          <w:b/>
          <w:sz w:val="24"/>
          <w:szCs w:val="24"/>
        </w:rPr>
        <w:t xml:space="preserve"> Содержание дисциплины</w:t>
      </w:r>
    </w:p>
    <w:p w:rsidR="001F479D" w:rsidRPr="00383D63" w:rsidRDefault="001F479D" w:rsidP="001F479D">
      <w:pPr>
        <w:tabs>
          <w:tab w:val="left" w:pos="709"/>
          <w:tab w:val="left" w:pos="900"/>
        </w:tabs>
        <w:ind w:firstLine="709"/>
        <w:rPr>
          <w:sz w:val="24"/>
          <w:szCs w:val="24"/>
        </w:rPr>
      </w:pPr>
      <w:r w:rsidRPr="00383D63">
        <w:rPr>
          <w:b/>
          <w:sz w:val="24"/>
          <w:szCs w:val="24"/>
        </w:rPr>
        <w:t>Тема № 1.Аргументация и доказательство.</w:t>
      </w:r>
    </w:p>
    <w:p w:rsidR="001F479D" w:rsidRPr="00383D63" w:rsidRDefault="001F479D" w:rsidP="001F479D">
      <w:pPr>
        <w:ind w:firstLine="709"/>
        <w:jc w:val="both"/>
        <w:rPr>
          <w:sz w:val="24"/>
          <w:szCs w:val="24"/>
        </w:rPr>
      </w:pPr>
      <w:r w:rsidRPr="00383D63">
        <w:rPr>
          <w:sz w:val="24"/>
          <w:szCs w:val="24"/>
        </w:rPr>
        <w:t>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2.Состав аргументации.</w:t>
      </w:r>
    </w:p>
    <w:p w:rsidR="001F479D" w:rsidRPr="00383D63" w:rsidRDefault="001F479D" w:rsidP="001F479D">
      <w:pPr>
        <w:tabs>
          <w:tab w:val="left" w:pos="900"/>
        </w:tabs>
        <w:ind w:firstLine="709"/>
        <w:jc w:val="both"/>
        <w:rPr>
          <w:sz w:val="24"/>
          <w:szCs w:val="24"/>
        </w:rPr>
      </w:pPr>
      <w:r w:rsidRPr="00383D63">
        <w:rPr>
          <w:sz w:val="24"/>
          <w:szCs w:val="24"/>
        </w:rPr>
        <w:t>Логическая структура аргументации. Субъекты аргументации: пропонент, оппонент, аудитория. Структура аргументации: тезис, аргументы, демонстрация.Сфера применимости доказательств.</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3.Способы аргументации: обоснование и критика.</w:t>
      </w:r>
    </w:p>
    <w:p w:rsidR="001F479D" w:rsidRPr="00383D63" w:rsidRDefault="001F479D" w:rsidP="001F479D">
      <w:pPr>
        <w:ind w:firstLine="709"/>
        <w:jc w:val="both"/>
        <w:rPr>
          <w:sz w:val="24"/>
          <w:szCs w:val="24"/>
        </w:rPr>
      </w:pPr>
      <w:r w:rsidRPr="00383D63">
        <w:rPr>
          <w:sz w:val="24"/>
          <w:szCs w:val="24"/>
        </w:rPr>
        <w:t xml:space="preserve">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 </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sz w:val="24"/>
          <w:szCs w:val="24"/>
        </w:rPr>
      </w:pPr>
      <w:r w:rsidRPr="00383D63">
        <w:rPr>
          <w:b/>
          <w:sz w:val="24"/>
          <w:szCs w:val="24"/>
        </w:rPr>
        <w:t>Тема  № 4. Правила и ошибки аргументации.</w:t>
      </w:r>
    </w:p>
    <w:p w:rsidR="001F479D" w:rsidRPr="00383D63" w:rsidRDefault="001F479D" w:rsidP="001F479D">
      <w:pPr>
        <w:ind w:firstLine="709"/>
        <w:jc w:val="both"/>
        <w:rPr>
          <w:sz w:val="24"/>
          <w:szCs w:val="24"/>
        </w:rPr>
      </w:pPr>
      <w:r w:rsidRPr="00383D63">
        <w:rPr>
          <w:sz w:val="24"/>
          <w:szCs w:val="24"/>
        </w:rPr>
        <w:lastRenderedPageBreak/>
        <w:t>Непреднамеренное нарушение правил - паралогизмы. Преднамеренные нарушения логических правил – логические уловки или софизмы.</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sz w:val="24"/>
          <w:szCs w:val="24"/>
        </w:rPr>
      </w:pPr>
      <w:r w:rsidRPr="00383D63">
        <w:rPr>
          <w:b/>
          <w:sz w:val="24"/>
          <w:szCs w:val="24"/>
        </w:rPr>
        <w:t>Тема № 5.Аргументация: система, виды и факторы. Переговоры, спор</w:t>
      </w:r>
      <w:r w:rsidRPr="00383D63">
        <w:rPr>
          <w:sz w:val="24"/>
          <w:szCs w:val="24"/>
        </w:rPr>
        <w:t>.</w:t>
      </w:r>
    </w:p>
    <w:p w:rsidR="001F479D" w:rsidRPr="00383D63" w:rsidRDefault="001F479D" w:rsidP="001F479D">
      <w:pPr>
        <w:ind w:firstLine="709"/>
        <w:jc w:val="both"/>
        <w:rPr>
          <w:sz w:val="24"/>
          <w:szCs w:val="24"/>
        </w:rPr>
      </w:pPr>
      <w:r w:rsidRPr="00383D63">
        <w:rPr>
          <w:sz w:val="24"/>
          <w:szCs w:val="24"/>
        </w:rPr>
        <w:t>Принципы эффективного общения. Основные требования к процессу переговоров. Виды споров. Общие требования к спору.</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6.Корректные приемы аргументации.</w:t>
      </w:r>
    </w:p>
    <w:p w:rsidR="001F479D" w:rsidRPr="00383D63" w:rsidRDefault="001F479D" w:rsidP="001F479D">
      <w:pPr>
        <w:tabs>
          <w:tab w:val="left" w:pos="900"/>
        </w:tabs>
        <w:ind w:firstLine="709"/>
        <w:jc w:val="both"/>
        <w:rPr>
          <w:sz w:val="24"/>
          <w:szCs w:val="24"/>
        </w:rPr>
      </w:pPr>
      <w:r w:rsidRPr="00383D63">
        <w:rPr>
          <w:sz w:val="24"/>
          <w:szCs w:val="24"/>
        </w:rPr>
        <w:t>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sz w:val="24"/>
          <w:szCs w:val="24"/>
        </w:rPr>
      </w:pPr>
      <w:r w:rsidRPr="00383D63">
        <w:rPr>
          <w:b/>
          <w:sz w:val="24"/>
          <w:szCs w:val="24"/>
        </w:rPr>
        <w:t>Тема № 7.Некорректные приемы аргументации.</w:t>
      </w:r>
    </w:p>
    <w:p w:rsidR="001F479D" w:rsidRPr="00383D63" w:rsidRDefault="001F479D" w:rsidP="001F479D">
      <w:pPr>
        <w:ind w:firstLine="709"/>
        <w:jc w:val="both"/>
        <w:rPr>
          <w:sz w:val="24"/>
          <w:szCs w:val="24"/>
        </w:rPr>
      </w:pPr>
      <w:r w:rsidRPr="00383D63">
        <w:rPr>
          <w:sz w:val="24"/>
          <w:szCs w:val="24"/>
        </w:rPr>
        <w:t>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8</w:t>
      </w:r>
      <w:r w:rsidRPr="00383D63">
        <w:rPr>
          <w:sz w:val="24"/>
          <w:szCs w:val="24"/>
        </w:rPr>
        <w:t xml:space="preserve">. </w:t>
      </w:r>
      <w:r w:rsidRPr="00383D63">
        <w:rPr>
          <w:b/>
          <w:sz w:val="24"/>
          <w:szCs w:val="24"/>
        </w:rPr>
        <w:t>Приемы борьбы с некорректной аргументацией.</w:t>
      </w:r>
    </w:p>
    <w:p w:rsidR="001F479D" w:rsidRPr="00383D63" w:rsidRDefault="001F479D" w:rsidP="001F479D">
      <w:pPr>
        <w:ind w:firstLine="709"/>
        <w:jc w:val="both"/>
        <w:rPr>
          <w:sz w:val="24"/>
          <w:szCs w:val="24"/>
        </w:rPr>
      </w:pPr>
      <w:r w:rsidRPr="00383D63">
        <w:rPr>
          <w:sz w:val="24"/>
          <w:szCs w:val="24"/>
        </w:rPr>
        <w:t xml:space="preserve">Процедурные приемы. Логические приемы. Коммуникативные приемы. </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9. Подготовка публичного выступления.</w:t>
      </w:r>
    </w:p>
    <w:p w:rsidR="001F479D" w:rsidRPr="00383D63" w:rsidRDefault="001F479D" w:rsidP="001F479D">
      <w:pPr>
        <w:tabs>
          <w:tab w:val="left" w:pos="900"/>
        </w:tabs>
        <w:ind w:firstLine="709"/>
        <w:jc w:val="both"/>
        <w:rPr>
          <w:sz w:val="24"/>
          <w:szCs w:val="24"/>
        </w:rPr>
      </w:pPr>
      <w:r w:rsidRPr="00383D63">
        <w:rPr>
          <w:sz w:val="24"/>
          <w:szCs w:val="24"/>
        </w:rPr>
        <w:t>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p w:rsidR="00570C40" w:rsidRPr="00383D63" w:rsidRDefault="00570C40" w:rsidP="00F803A3">
      <w:pPr>
        <w:tabs>
          <w:tab w:val="left" w:pos="900"/>
        </w:tabs>
        <w:ind w:firstLine="709"/>
        <w:jc w:val="both"/>
        <w:rPr>
          <w:b/>
          <w:sz w:val="24"/>
          <w:szCs w:val="24"/>
        </w:rPr>
      </w:pPr>
    </w:p>
    <w:p w:rsidR="00B824F8" w:rsidRPr="00383D63" w:rsidRDefault="00B824F8" w:rsidP="00D66FE7">
      <w:pPr>
        <w:tabs>
          <w:tab w:val="left" w:pos="993"/>
        </w:tabs>
        <w:ind w:firstLine="709"/>
        <w:jc w:val="both"/>
        <w:rPr>
          <w:b/>
          <w:sz w:val="24"/>
          <w:szCs w:val="24"/>
        </w:rPr>
      </w:pPr>
      <w:r w:rsidRPr="00383D63">
        <w:rPr>
          <w:b/>
          <w:sz w:val="24"/>
          <w:szCs w:val="24"/>
        </w:rPr>
        <w:t>6. Перечень учебно-методического обеспечения для самостоятельной работы обучающихся по дисциплине</w:t>
      </w:r>
    </w:p>
    <w:p w:rsidR="00B824F8" w:rsidRPr="00383D6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383D63">
        <w:rPr>
          <w:rFonts w:ascii="Times New Roman" w:hAnsi="Times New Roman"/>
          <w:sz w:val="24"/>
          <w:szCs w:val="24"/>
        </w:rPr>
        <w:t>Методические указания  для обучающихся по освоению дисциплины «</w:t>
      </w:r>
      <w:r w:rsidR="001F479D" w:rsidRPr="00383D63">
        <w:rPr>
          <w:rFonts w:ascii="Times New Roman" w:hAnsi="Times New Roman"/>
          <w:sz w:val="24"/>
          <w:szCs w:val="24"/>
        </w:rPr>
        <w:t>Теория аргументации</w:t>
      </w:r>
      <w:r w:rsidRPr="00383D63">
        <w:rPr>
          <w:rFonts w:ascii="Times New Roman" w:hAnsi="Times New Roman"/>
          <w:sz w:val="24"/>
          <w:szCs w:val="24"/>
        </w:rPr>
        <w:t xml:space="preserve">» / </w:t>
      </w:r>
      <w:r w:rsidR="00FC0BFD">
        <w:rPr>
          <w:rFonts w:ascii="Times New Roman" w:hAnsi="Times New Roman"/>
          <w:sz w:val="24"/>
          <w:szCs w:val="24"/>
        </w:rPr>
        <w:t>Н</w:t>
      </w:r>
      <w:r w:rsidR="002771F1" w:rsidRPr="00383D63">
        <w:rPr>
          <w:rFonts w:ascii="Times New Roman" w:hAnsi="Times New Roman"/>
          <w:sz w:val="24"/>
          <w:szCs w:val="24"/>
        </w:rPr>
        <w:t>.</w:t>
      </w:r>
      <w:r w:rsidR="00C464A7" w:rsidRPr="00383D63">
        <w:rPr>
          <w:rFonts w:ascii="Times New Roman" w:hAnsi="Times New Roman"/>
          <w:sz w:val="24"/>
          <w:szCs w:val="24"/>
        </w:rPr>
        <w:t>В</w:t>
      </w:r>
      <w:r w:rsidR="002771F1" w:rsidRPr="00383D63">
        <w:rPr>
          <w:rFonts w:ascii="Times New Roman" w:hAnsi="Times New Roman"/>
          <w:sz w:val="24"/>
          <w:szCs w:val="24"/>
        </w:rPr>
        <w:t xml:space="preserve">. </w:t>
      </w:r>
      <w:r w:rsidR="00FC0BFD">
        <w:rPr>
          <w:rFonts w:ascii="Times New Roman" w:hAnsi="Times New Roman"/>
          <w:sz w:val="24"/>
          <w:szCs w:val="24"/>
        </w:rPr>
        <w:t>Греков</w:t>
      </w:r>
      <w:r w:rsidRPr="00383D63">
        <w:rPr>
          <w:rFonts w:ascii="Times New Roman" w:hAnsi="Times New Roman"/>
          <w:sz w:val="24"/>
          <w:szCs w:val="24"/>
        </w:rPr>
        <w:t xml:space="preserve"> – Омск: Изд-во Омской гуманитарной академии, </w:t>
      </w:r>
      <w:r w:rsidR="005B751C" w:rsidRPr="00383D63">
        <w:rPr>
          <w:rFonts w:ascii="Times New Roman" w:hAnsi="Times New Roman"/>
          <w:sz w:val="24"/>
          <w:szCs w:val="24"/>
        </w:rPr>
        <w:t>20</w:t>
      </w:r>
      <w:r w:rsidR="009D5B15">
        <w:rPr>
          <w:rFonts w:ascii="Times New Roman" w:hAnsi="Times New Roman"/>
          <w:sz w:val="24"/>
          <w:szCs w:val="24"/>
        </w:rPr>
        <w:t>2</w:t>
      </w:r>
      <w:r w:rsidR="00CF61AD">
        <w:rPr>
          <w:rFonts w:ascii="Times New Roman" w:hAnsi="Times New Roman"/>
          <w:sz w:val="24"/>
          <w:szCs w:val="24"/>
        </w:rPr>
        <w:t>3</w:t>
      </w:r>
      <w:r w:rsidRPr="00383D63">
        <w:rPr>
          <w:rFonts w:ascii="Times New Roman" w:hAnsi="Times New Roman"/>
          <w:sz w:val="24"/>
          <w:szCs w:val="24"/>
        </w:rPr>
        <w:t xml:space="preserve">. </w:t>
      </w:r>
    </w:p>
    <w:p w:rsidR="00B824F8" w:rsidRPr="00383D6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383D6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383D6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383D6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383D6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383D6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383D63" w:rsidRDefault="00FD6763" w:rsidP="00084210">
      <w:pPr>
        <w:jc w:val="both"/>
        <w:rPr>
          <w:rFonts w:eastAsia="Calibri"/>
          <w:b/>
          <w:sz w:val="24"/>
          <w:szCs w:val="24"/>
        </w:rPr>
      </w:pPr>
    </w:p>
    <w:p w:rsidR="00F04E6B" w:rsidRPr="00383D63" w:rsidRDefault="00F04E6B" w:rsidP="00F04E6B">
      <w:pPr>
        <w:ind w:firstLine="709"/>
        <w:jc w:val="both"/>
        <w:rPr>
          <w:b/>
          <w:sz w:val="24"/>
          <w:szCs w:val="24"/>
        </w:rPr>
      </w:pPr>
      <w:r w:rsidRPr="00383D63">
        <w:rPr>
          <w:rFonts w:eastAsia="Calibri"/>
          <w:b/>
          <w:sz w:val="24"/>
          <w:szCs w:val="24"/>
        </w:rPr>
        <w:t xml:space="preserve">7. </w:t>
      </w:r>
      <w:r w:rsidRPr="00383D63">
        <w:rPr>
          <w:b/>
          <w:sz w:val="24"/>
          <w:szCs w:val="24"/>
        </w:rPr>
        <w:t>Перечень основной и дополнительной учебной литературы, необходимой для освоения дисциплины</w:t>
      </w:r>
    </w:p>
    <w:p w:rsidR="00D66FE7" w:rsidRPr="00383D63" w:rsidRDefault="00D66FE7" w:rsidP="00D66FE7">
      <w:pPr>
        <w:widowControl/>
        <w:tabs>
          <w:tab w:val="left" w:pos="993"/>
        </w:tabs>
        <w:autoSpaceDE/>
        <w:autoSpaceDN/>
        <w:adjustRightInd/>
        <w:ind w:firstLine="709"/>
        <w:jc w:val="both"/>
        <w:rPr>
          <w:b/>
          <w:sz w:val="24"/>
          <w:szCs w:val="24"/>
        </w:rPr>
      </w:pPr>
    </w:p>
    <w:p w:rsidR="001F479D" w:rsidRPr="00383D63" w:rsidRDefault="001F479D" w:rsidP="00FC0BFD">
      <w:pPr>
        <w:tabs>
          <w:tab w:val="left" w:pos="993"/>
        </w:tabs>
        <w:ind w:firstLine="709"/>
        <w:rPr>
          <w:b/>
          <w:bCs/>
          <w:i/>
          <w:sz w:val="24"/>
          <w:szCs w:val="24"/>
        </w:rPr>
      </w:pPr>
      <w:r w:rsidRPr="00383D63">
        <w:rPr>
          <w:b/>
          <w:bCs/>
          <w:i/>
          <w:sz w:val="24"/>
          <w:szCs w:val="24"/>
        </w:rPr>
        <w:t>Основная:</w:t>
      </w:r>
    </w:p>
    <w:p w:rsidR="001F479D" w:rsidRPr="00383D63" w:rsidRDefault="001F479D" w:rsidP="001F479D">
      <w:pPr>
        <w:numPr>
          <w:ilvl w:val="0"/>
          <w:numId w:val="17"/>
        </w:numPr>
        <w:tabs>
          <w:tab w:val="left" w:pos="993"/>
        </w:tabs>
        <w:ind w:left="0" w:firstLine="709"/>
        <w:jc w:val="both"/>
        <w:rPr>
          <w:iCs/>
          <w:sz w:val="24"/>
          <w:szCs w:val="24"/>
        </w:rPr>
      </w:pPr>
      <w:r w:rsidRPr="00383D63">
        <w:rPr>
          <w:sz w:val="24"/>
          <w:szCs w:val="24"/>
        </w:rPr>
        <w:t xml:space="preserve">Ивин, А.А. Теория и практика аргументации: учебник для бакалавров / А.А. Ивин. </w:t>
      </w:r>
      <w:r w:rsidR="002D1F15" w:rsidRPr="00383D63">
        <w:rPr>
          <w:sz w:val="24"/>
          <w:szCs w:val="24"/>
        </w:rPr>
        <w:t>–</w:t>
      </w:r>
      <w:r w:rsidRPr="00383D63">
        <w:rPr>
          <w:sz w:val="24"/>
          <w:szCs w:val="24"/>
        </w:rPr>
        <w:t xml:space="preserve"> 2-е изд., перераб. и доп. </w:t>
      </w:r>
      <w:r w:rsidR="002D1F15" w:rsidRPr="00383D63">
        <w:rPr>
          <w:sz w:val="24"/>
          <w:szCs w:val="24"/>
        </w:rPr>
        <w:t>–</w:t>
      </w:r>
      <w:r w:rsidRPr="00383D63">
        <w:rPr>
          <w:sz w:val="24"/>
          <w:szCs w:val="24"/>
        </w:rPr>
        <w:t xml:space="preserve"> М.: Издательство Юрайт, 2017. </w:t>
      </w:r>
      <w:r w:rsidR="002D1F15" w:rsidRPr="00383D63">
        <w:rPr>
          <w:sz w:val="24"/>
          <w:szCs w:val="24"/>
        </w:rPr>
        <w:t>–</w:t>
      </w:r>
      <w:r w:rsidRPr="00383D63">
        <w:rPr>
          <w:sz w:val="24"/>
          <w:szCs w:val="24"/>
        </w:rPr>
        <w:t xml:space="preserve"> 300 с. </w:t>
      </w:r>
      <w:r w:rsidR="002D1F15" w:rsidRPr="00383D63">
        <w:rPr>
          <w:sz w:val="24"/>
          <w:szCs w:val="24"/>
        </w:rPr>
        <w:t>–</w:t>
      </w:r>
      <w:r w:rsidRPr="00383D63">
        <w:rPr>
          <w:sz w:val="24"/>
          <w:szCs w:val="24"/>
        </w:rPr>
        <w:t xml:space="preserve"> (Серия: </w:t>
      </w:r>
      <w:r w:rsidRPr="00383D63">
        <w:rPr>
          <w:sz w:val="24"/>
          <w:szCs w:val="24"/>
        </w:rPr>
        <w:lastRenderedPageBreak/>
        <w:t xml:space="preserve">Бакалавр. Академический курс). </w:t>
      </w:r>
      <w:r w:rsidR="002D1F15" w:rsidRPr="00383D63">
        <w:rPr>
          <w:sz w:val="24"/>
          <w:szCs w:val="24"/>
        </w:rPr>
        <w:t>–</w:t>
      </w:r>
      <w:r w:rsidRPr="00383D63">
        <w:rPr>
          <w:sz w:val="24"/>
          <w:szCs w:val="24"/>
        </w:rPr>
        <w:t xml:space="preserve"> ISBN 978-5-9916-2329-2</w:t>
      </w:r>
      <w:r w:rsidR="00FC0BFD" w:rsidRPr="00450D66">
        <w:rPr>
          <w:sz w:val="24"/>
          <w:szCs w:val="24"/>
          <w:shd w:val="clear" w:color="auto" w:fill="FFFFFF"/>
        </w:rPr>
        <w:t>. — Текст: электронный // ЭБС Юрайт [сайт]. — URL</w:t>
      </w:r>
      <w:r w:rsidRPr="00383D63">
        <w:rPr>
          <w:sz w:val="24"/>
          <w:szCs w:val="24"/>
        </w:rPr>
        <w:t xml:space="preserve">: </w:t>
      </w:r>
      <w:hyperlink r:id="rId8" w:history="1">
        <w:r w:rsidR="00A1274B" w:rsidRPr="000D47C8">
          <w:rPr>
            <w:rStyle w:val="a7"/>
            <w:sz w:val="24"/>
            <w:szCs w:val="24"/>
          </w:rPr>
          <w:t>www.biblio-online.ru/book/B240ECEF-1BAF-4A0E-B38D-52D270623F8B</w:t>
        </w:r>
      </w:hyperlink>
    </w:p>
    <w:p w:rsidR="001F479D" w:rsidRPr="00383D63" w:rsidRDefault="001F479D" w:rsidP="001F479D">
      <w:pPr>
        <w:numPr>
          <w:ilvl w:val="0"/>
          <w:numId w:val="17"/>
        </w:numPr>
        <w:tabs>
          <w:tab w:val="left" w:pos="993"/>
        </w:tabs>
        <w:ind w:left="0" w:firstLine="709"/>
        <w:jc w:val="both"/>
        <w:rPr>
          <w:iCs/>
          <w:sz w:val="24"/>
          <w:szCs w:val="24"/>
        </w:rPr>
      </w:pPr>
      <w:r w:rsidRPr="00383D63">
        <w:rPr>
          <w:sz w:val="24"/>
          <w:szCs w:val="24"/>
        </w:rPr>
        <w:t xml:space="preserve">Михайлов, К.А. Логика. Практикум: учебное пособие для бакалавров / К.А. Михайлов, В.В. Горбатов. </w:t>
      </w:r>
      <w:r w:rsidR="002D1F15" w:rsidRPr="00383D63">
        <w:rPr>
          <w:sz w:val="24"/>
          <w:szCs w:val="24"/>
        </w:rPr>
        <w:t>–</w:t>
      </w:r>
      <w:r w:rsidRPr="00383D63">
        <w:rPr>
          <w:sz w:val="24"/>
          <w:szCs w:val="24"/>
        </w:rPr>
        <w:t xml:space="preserve"> 2-е изд., перераб. и доп. </w:t>
      </w:r>
      <w:r w:rsidR="002D1F15" w:rsidRPr="00383D63">
        <w:rPr>
          <w:sz w:val="24"/>
          <w:szCs w:val="24"/>
        </w:rPr>
        <w:t>–</w:t>
      </w:r>
      <w:r w:rsidRPr="00383D63">
        <w:rPr>
          <w:sz w:val="24"/>
          <w:szCs w:val="24"/>
        </w:rPr>
        <w:t xml:space="preserve"> М.: Издательство Юрайт, 2017. </w:t>
      </w:r>
      <w:r w:rsidR="002D1F15" w:rsidRPr="00383D63">
        <w:rPr>
          <w:sz w:val="24"/>
          <w:szCs w:val="24"/>
        </w:rPr>
        <w:t>–</w:t>
      </w:r>
      <w:r w:rsidRPr="00383D63">
        <w:rPr>
          <w:sz w:val="24"/>
          <w:szCs w:val="24"/>
        </w:rPr>
        <w:t xml:space="preserve"> 509 с. </w:t>
      </w:r>
      <w:r w:rsidR="002D1F15" w:rsidRPr="00383D63">
        <w:rPr>
          <w:sz w:val="24"/>
          <w:szCs w:val="24"/>
        </w:rPr>
        <w:t>–</w:t>
      </w:r>
      <w:r w:rsidRPr="00383D63">
        <w:rPr>
          <w:sz w:val="24"/>
          <w:szCs w:val="24"/>
        </w:rPr>
        <w:t xml:space="preserve"> (Серия: Бакалавр. Академический курс). </w:t>
      </w:r>
      <w:r w:rsidR="002D1F15" w:rsidRPr="00383D63">
        <w:rPr>
          <w:sz w:val="24"/>
          <w:szCs w:val="24"/>
        </w:rPr>
        <w:t>–</w:t>
      </w:r>
      <w:r w:rsidRPr="00383D63">
        <w:rPr>
          <w:sz w:val="24"/>
          <w:szCs w:val="24"/>
        </w:rPr>
        <w:t xml:space="preserve"> ISBN 978-5-9916-3379-6</w:t>
      </w:r>
      <w:r w:rsidR="00FC0BFD" w:rsidRPr="00450D66">
        <w:rPr>
          <w:sz w:val="24"/>
          <w:szCs w:val="24"/>
          <w:shd w:val="clear" w:color="auto" w:fill="FFFFFF"/>
        </w:rPr>
        <w:t>. — Текст: электронный // ЭБС Юрайт [сайт]. — URL</w:t>
      </w:r>
      <w:r w:rsidRPr="00383D63">
        <w:rPr>
          <w:sz w:val="24"/>
          <w:szCs w:val="24"/>
        </w:rPr>
        <w:t xml:space="preserve">: </w:t>
      </w:r>
      <w:hyperlink r:id="rId9" w:history="1">
        <w:r w:rsidR="00A1274B" w:rsidRPr="000D47C8">
          <w:rPr>
            <w:rStyle w:val="a7"/>
            <w:sz w:val="24"/>
            <w:szCs w:val="24"/>
          </w:rPr>
          <w:t>www.biblio-online.ru/book/6BB74CAB-E9F2-45F3-B4D2-0F86708E72F0</w:t>
        </w:r>
      </w:hyperlink>
    </w:p>
    <w:p w:rsidR="001F479D" w:rsidRPr="00383D63" w:rsidRDefault="001F479D" w:rsidP="001F479D">
      <w:pPr>
        <w:numPr>
          <w:ilvl w:val="0"/>
          <w:numId w:val="17"/>
        </w:numPr>
        <w:tabs>
          <w:tab w:val="left" w:pos="993"/>
        </w:tabs>
        <w:ind w:left="0" w:firstLine="709"/>
        <w:jc w:val="both"/>
        <w:rPr>
          <w:iCs/>
          <w:sz w:val="24"/>
          <w:szCs w:val="24"/>
        </w:rPr>
      </w:pPr>
      <w:r w:rsidRPr="00383D63">
        <w:rPr>
          <w:sz w:val="24"/>
          <w:szCs w:val="24"/>
        </w:rPr>
        <w:t xml:space="preserve">Тульчинский, Г.Л. Логика и теория аргументации: учебник для академического бакалавриата / Г.Л. Тульчинский, С.С. Гусев, С.В. Герасимов; под ред. Г.Л. Тульчинского. </w:t>
      </w:r>
      <w:r w:rsidR="002D1F15" w:rsidRPr="00383D63">
        <w:rPr>
          <w:sz w:val="24"/>
          <w:szCs w:val="24"/>
        </w:rPr>
        <w:t>–</w:t>
      </w:r>
      <w:r w:rsidRPr="00383D63">
        <w:rPr>
          <w:sz w:val="24"/>
          <w:szCs w:val="24"/>
        </w:rPr>
        <w:t xml:space="preserve"> М.: Издательство Юрайт, 2017. </w:t>
      </w:r>
      <w:r w:rsidR="002D1F15" w:rsidRPr="00383D63">
        <w:rPr>
          <w:sz w:val="24"/>
          <w:szCs w:val="24"/>
        </w:rPr>
        <w:t>–</w:t>
      </w:r>
      <w:r w:rsidRPr="00383D63">
        <w:rPr>
          <w:sz w:val="24"/>
          <w:szCs w:val="24"/>
        </w:rPr>
        <w:t xml:space="preserve"> 233 с. </w:t>
      </w:r>
      <w:r w:rsidR="002D1F15" w:rsidRPr="00383D63">
        <w:rPr>
          <w:sz w:val="24"/>
          <w:szCs w:val="24"/>
        </w:rPr>
        <w:t>–</w:t>
      </w:r>
      <w:r w:rsidRPr="00383D63">
        <w:rPr>
          <w:sz w:val="24"/>
          <w:szCs w:val="24"/>
        </w:rPr>
        <w:t xml:space="preserve"> (Серия: Бакалавр. Академический курс). </w:t>
      </w:r>
      <w:r w:rsidR="002D1F15" w:rsidRPr="00383D63">
        <w:rPr>
          <w:sz w:val="24"/>
          <w:szCs w:val="24"/>
        </w:rPr>
        <w:t>–</w:t>
      </w:r>
      <w:r w:rsidRPr="00383D63">
        <w:rPr>
          <w:sz w:val="24"/>
          <w:szCs w:val="24"/>
        </w:rPr>
        <w:t xml:space="preserve"> ISBN 978-5-534-01178-4</w:t>
      </w:r>
      <w:r w:rsidR="00FC0BFD" w:rsidRPr="00450D66">
        <w:rPr>
          <w:sz w:val="24"/>
          <w:szCs w:val="24"/>
          <w:shd w:val="clear" w:color="auto" w:fill="FFFFFF"/>
        </w:rPr>
        <w:t>. — Текст: электронный // ЭБС Юрайт [сайт]. — URL</w:t>
      </w:r>
      <w:r w:rsidRPr="00383D63">
        <w:rPr>
          <w:sz w:val="24"/>
          <w:szCs w:val="24"/>
        </w:rPr>
        <w:t xml:space="preserve">: </w:t>
      </w:r>
      <w:hyperlink r:id="rId10" w:history="1">
        <w:r w:rsidR="00A1274B" w:rsidRPr="000D47C8">
          <w:rPr>
            <w:rStyle w:val="a7"/>
            <w:sz w:val="24"/>
            <w:szCs w:val="24"/>
          </w:rPr>
          <w:t>www.biblio-online.ru/book/83BC176E-A609-4102-9A4A-085305CB7F47</w:t>
        </w:r>
      </w:hyperlink>
    </w:p>
    <w:p w:rsidR="001F479D" w:rsidRPr="00383D63" w:rsidRDefault="001F479D" w:rsidP="001F479D">
      <w:pPr>
        <w:tabs>
          <w:tab w:val="left" w:pos="993"/>
        </w:tabs>
        <w:ind w:firstLine="709"/>
        <w:jc w:val="both"/>
        <w:rPr>
          <w:b/>
          <w:i/>
          <w:sz w:val="24"/>
          <w:szCs w:val="24"/>
        </w:rPr>
      </w:pPr>
    </w:p>
    <w:p w:rsidR="001F479D" w:rsidRPr="00383D63" w:rsidRDefault="001F479D" w:rsidP="002D1F15">
      <w:pPr>
        <w:tabs>
          <w:tab w:val="left" w:pos="993"/>
        </w:tabs>
        <w:ind w:firstLine="709"/>
        <w:jc w:val="center"/>
        <w:rPr>
          <w:b/>
          <w:i/>
          <w:sz w:val="24"/>
          <w:szCs w:val="24"/>
          <w:shd w:val="clear" w:color="auto" w:fill="FFFFFF"/>
        </w:rPr>
      </w:pPr>
      <w:r w:rsidRPr="00383D63">
        <w:rPr>
          <w:b/>
          <w:i/>
          <w:sz w:val="24"/>
          <w:szCs w:val="24"/>
          <w:shd w:val="clear" w:color="auto" w:fill="FFFFFF"/>
        </w:rPr>
        <w:t>Дополнительная:</w:t>
      </w:r>
    </w:p>
    <w:p w:rsidR="001F479D" w:rsidRPr="00383D63" w:rsidRDefault="001F479D" w:rsidP="001F479D">
      <w:pPr>
        <w:numPr>
          <w:ilvl w:val="0"/>
          <w:numId w:val="11"/>
        </w:numPr>
        <w:tabs>
          <w:tab w:val="left" w:pos="993"/>
        </w:tabs>
        <w:ind w:left="0" w:firstLine="709"/>
        <w:jc w:val="both"/>
        <w:rPr>
          <w:sz w:val="24"/>
          <w:szCs w:val="24"/>
        </w:rPr>
      </w:pPr>
      <w:r w:rsidRPr="00383D63">
        <w:rPr>
          <w:sz w:val="24"/>
          <w:szCs w:val="24"/>
        </w:rPr>
        <w:t xml:space="preserve">Плескунов М.А. Основы формальной логики [Электронный ресурс]: учебное пособие / Плескунов М.А. </w:t>
      </w:r>
      <w:r w:rsidR="002D1F15" w:rsidRPr="00383D63">
        <w:rPr>
          <w:sz w:val="24"/>
          <w:szCs w:val="24"/>
        </w:rPr>
        <w:t>–</w:t>
      </w:r>
      <w:r w:rsidRPr="00383D63">
        <w:rPr>
          <w:sz w:val="24"/>
          <w:szCs w:val="24"/>
        </w:rPr>
        <w:t xml:space="preserve"> Электрон. текстовые данные. </w:t>
      </w:r>
      <w:r w:rsidR="002D1F15" w:rsidRPr="00383D63">
        <w:rPr>
          <w:sz w:val="24"/>
          <w:szCs w:val="24"/>
        </w:rPr>
        <w:t>–</w:t>
      </w:r>
      <w:r w:rsidRPr="00383D63">
        <w:rPr>
          <w:sz w:val="24"/>
          <w:szCs w:val="24"/>
        </w:rPr>
        <w:t xml:space="preserve"> Екатеринбург: Уральский федеральный университет, ЭБС АСВ, 2014. </w:t>
      </w:r>
      <w:r w:rsidR="002D1F15" w:rsidRPr="00383D63">
        <w:rPr>
          <w:sz w:val="24"/>
          <w:szCs w:val="24"/>
        </w:rPr>
        <w:t>–</w:t>
      </w:r>
      <w:r w:rsidRPr="00383D63">
        <w:rPr>
          <w:sz w:val="24"/>
          <w:szCs w:val="24"/>
        </w:rPr>
        <w:t xml:space="preserve"> 168 c</w:t>
      </w:r>
      <w:r w:rsidR="00FC0BFD" w:rsidRPr="00D24CC5">
        <w:rPr>
          <w:color w:val="000000"/>
          <w:sz w:val="24"/>
          <w:szCs w:val="24"/>
          <w:shd w:val="clear" w:color="auto" w:fill="FCFCFC"/>
        </w:rPr>
        <w:t xml:space="preserve">. — </w:t>
      </w:r>
      <w:r w:rsidR="00FC0BFD" w:rsidRPr="00D24CC5">
        <w:rPr>
          <w:color w:val="000000"/>
          <w:sz w:val="24"/>
          <w:szCs w:val="24"/>
          <w:shd w:val="clear" w:color="auto" w:fill="FCFCFC"/>
          <w:lang w:val="en-US"/>
        </w:rPr>
        <w:t>ISBN</w:t>
      </w:r>
      <w:r w:rsidR="00FC0BFD" w:rsidRPr="00D24CC5">
        <w:rPr>
          <w:color w:val="000000"/>
          <w:sz w:val="24"/>
          <w:szCs w:val="24"/>
          <w:shd w:val="clear" w:color="auto" w:fill="FCFCFC"/>
        </w:rPr>
        <w:t xml:space="preserve"> 2227-8397. — </w:t>
      </w:r>
      <w:r w:rsidR="00FC0BFD" w:rsidRPr="00D24CC5">
        <w:rPr>
          <w:sz w:val="24"/>
          <w:szCs w:val="24"/>
        </w:rPr>
        <w:t xml:space="preserve">Текст: электронный //ЭБС </w:t>
      </w:r>
      <w:r w:rsidR="00FC0BFD" w:rsidRPr="00D24CC5">
        <w:rPr>
          <w:color w:val="000000"/>
          <w:sz w:val="24"/>
          <w:szCs w:val="24"/>
          <w:lang w:val="en-US"/>
        </w:rPr>
        <w:t>IPRBooks</w:t>
      </w:r>
      <w:r w:rsidR="00FC0BFD" w:rsidRPr="00D24CC5">
        <w:rPr>
          <w:sz w:val="24"/>
          <w:szCs w:val="24"/>
        </w:rPr>
        <w:t xml:space="preserve"> [сайт]. — </w:t>
      </w:r>
      <w:r w:rsidR="00FC0BFD" w:rsidRPr="00D24CC5">
        <w:rPr>
          <w:color w:val="000000"/>
          <w:sz w:val="24"/>
          <w:szCs w:val="24"/>
          <w:shd w:val="clear" w:color="auto" w:fill="FCFCFC"/>
          <w:lang w:val="en-US"/>
        </w:rPr>
        <w:t>URL</w:t>
      </w:r>
      <w:r w:rsidRPr="00383D63">
        <w:rPr>
          <w:sz w:val="24"/>
          <w:szCs w:val="24"/>
        </w:rPr>
        <w:t xml:space="preserve">: </w:t>
      </w:r>
      <w:hyperlink r:id="rId11" w:history="1">
        <w:r w:rsidR="00FA7249">
          <w:rPr>
            <w:rStyle w:val="a7"/>
            <w:sz w:val="24"/>
            <w:szCs w:val="24"/>
          </w:rPr>
          <w:t>http://www.iprbookshop.ru/68367.html</w:t>
        </w:r>
      </w:hyperlink>
    </w:p>
    <w:p w:rsidR="001F479D" w:rsidRPr="00383D63" w:rsidRDefault="001F479D" w:rsidP="001F479D">
      <w:pPr>
        <w:numPr>
          <w:ilvl w:val="0"/>
          <w:numId w:val="11"/>
        </w:numPr>
        <w:tabs>
          <w:tab w:val="left" w:pos="993"/>
        </w:tabs>
        <w:ind w:left="0" w:firstLine="709"/>
        <w:jc w:val="both"/>
        <w:rPr>
          <w:sz w:val="24"/>
          <w:szCs w:val="24"/>
        </w:rPr>
      </w:pPr>
      <w:r w:rsidRPr="00383D63">
        <w:rPr>
          <w:sz w:val="24"/>
          <w:szCs w:val="24"/>
        </w:rPr>
        <w:t xml:space="preserve">Степанова А.Ю. Логика и теория аргументации [Электронный ресурс]: учебно-методическое пособие / Степанова А.Ю. </w:t>
      </w:r>
      <w:r w:rsidR="002D1F15" w:rsidRPr="00383D63">
        <w:rPr>
          <w:sz w:val="24"/>
          <w:szCs w:val="24"/>
        </w:rPr>
        <w:t>–</w:t>
      </w:r>
      <w:r w:rsidRPr="00383D63">
        <w:rPr>
          <w:sz w:val="24"/>
          <w:szCs w:val="24"/>
        </w:rPr>
        <w:t xml:space="preserve"> Электрон. текстовые данные. </w:t>
      </w:r>
      <w:r w:rsidR="002D1F15" w:rsidRPr="00383D63">
        <w:rPr>
          <w:sz w:val="24"/>
          <w:szCs w:val="24"/>
        </w:rPr>
        <w:t>–</w:t>
      </w:r>
      <w:r w:rsidRPr="00383D63">
        <w:rPr>
          <w:sz w:val="24"/>
          <w:szCs w:val="24"/>
        </w:rPr>
        <w:t xml:space="preserve"> Екатеринбург: Уральский федеральный университет, ЭБС АСВ, 2013. </w:t>
      </w:r>
      <w:r w:rsidR="002D1F15" w:rsidRPr="00383D63">
        <w:rPr>
          <w:sz w:val="24"/>
          <w:szCs w:val="24"/>
        </w:rPr>
        <w:t>–</w:t>
      </w:r>
      <w:r w:rsidRPr="00383D63">
        <w:rPr>
          <w:sz w:val="24"/>
          <w:szCs w:val="24"/>
        </w:rPr>
        <w:t xml:space="preserve"> 92 c</w:t>
      </w:r>
      <w:r w:rsidR="00FC0BFD" w:rsidRPr="00D24CC5">
        <w:rPr>
          <w:color w:val="000000"/>
          <w:sz w:val="24"/>
          <w:szCs w:val="24"/>
          <w:shd w:val="clear" w:color="auto" w:fill="FCFCFC"/>
        </w:rPr>
        <w:t xml:space="preserve">. — </w:t>
      </w:r>
      <w:r w:rsidR="00FC0BFD" w:rsidRPr="00D24CC5">
        <w:rPr>
          <w:color w:val="000000"/>
          <w:sz w:val="24"/>
          <w:szCs w:val="24"/>
          <w:shd w:val="clear" w:color="auto" w:fill="FCFCFC"/>
          <w:lang w:val="en-US"/>
        </w:rPr>
        <w:t>ISBN</w:t>
      </w:r>
      <w:r w:rsidR="00FC0BFD" w:rsidRPr="00D24CC5">
        <w:rPr>
          <w:color w:val="000000"/>
          <w:sz w:val="24"/>
          <w:szCs w:val="24"/>
          <w:shd w:val="clear" w:color="auto" w:fill="FCFCFC"/>
        </w:rPr>
        <w:t xml:space="preserve"> 2227-8397. — </w:t>
      </w:r>
      <w:r w:rsidR="00FC0BFD" w:rsidRPr="00D24CC5">
        <w:rPr>
          <w:sz w:val="24"/>
          <w:szCs w:val="24"/>
        </w:rPr>
        <w:t xml:space="preserve">Текст: электронный //ЭБС </w:t>
      </w:r>
      <w:r w:rsidR="00FC0BFD" w:rsidRPr="00D24CC5">
        <w:rPr>
          <w:color w:val="000000"/>
          <w:sz w:val="24"/>
          <w:szCs w:val="24"/>
          <w:lang w:val="en-US"/>
        </w:rPr>
        <w:t>IPRBooks</w:t>
      </w:r>
      <w:r w:rsidR="00FC0BFD" w:rsidRPr="00D24CC5">
        <w:rPr>
          <w:sz w:val="24"/>
          <w:szCs w:val="24"/>
        </w:rPr>
        <w:t xml:space="preserve"> [сайт]. — </w:t>
      </w:r>
      <w:r w:rsidR="00FC0BFD" w:rsidRPr="00D24CC5">
        <w:rPr>
          <w:color w:val="000000"/>
          <w:sz w:val="24"/>
          <w:szCs w:val="24"/>
          <w:shd w:val="clear" w:color="auto" w:fill="FCFCFC"/>
          <w:lang w:val="en-US"/>
        </w:rPr>
        <w:t>URL</w:t>
      </w:r>
      <w:r w:rsidRPr="00383D63">
        <w:rPr>
          <w:sz w:val="24"/>
          <w:szCs w:val="24"/>
        </w:rPr>
        <w:t xml:space="preserve">: </w:t>
      </w:r>
      <w:hyperlink r:id="rId12" w:history="1">
        <w:r w:rsidR="00FA7249">
          <w:rPr>
            <w:rStyle w:val="a7"/>
            <w:sz w:val="24"/>
            <w:szCs w:val="24"/>
          </w:rPr>
          <w:t>http://www.iprbookshop.ru/68254.html</w:t>
        </w:r>
      </w:hyperlink>
    </w:p>
    <w:p w:rsidR="00DD609E" w:rsidRPr="00383D63" w:rsidRDefault="00DD609E" w:rsidP="00F04E6B">
      <w:pPr>
        <w:ind w:left="720"/>
        <w:jc w:val="both"/>
        <w:rPr>
          <w:sz w:val="24"/>
          <w:szCs w:val="24"/>
        </w:rPr>
      </w:pPr>
    </w:p>
    <w:p w:rsidR="00435C5A" w:rsidRPr="00383D63" w:rsidRDefault="0003281E" w:rsidP="0003281E">
      <w:pPr>
        <w:tabs>
          <w:tab w:val="left" w:pos="1134"/>
        </w:tabs>
        <w:ind w:firstLine="709"/>
        <w:jc w:val="both"/>
        <w:rPr>
          <w:b/>
          <w:sz w:val="24"/>
          <w:szCs w:val="24"/>
        </w:rPr>
      </w:pPr>
      <w:r w:rsidRPr="00383D63">
        <w:rPr>
          <w:b/>
          <w:sz w:val="24"/>
          <w:szCs w:val="24"/>
        </w:rPr>
        <w:t xml:space="preserve">8. </w:t>
      </w:r>
      <w:r w:rsidR="00435C5A" w:rsidRPr="00383D63">
        <w:rPr>
          <w:b/>
          <w:sz w:val="24"/>
          <w:szCs w:val="24"/>
        </w:rPr>
        <w:t>Перечень ресурсов информационно-телекоммуникационной сети «Интернет», необходимых для освоения дисциплины</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FA7249">
          <w:rPr>
            <w:rStyle w:val="a7"/>
            <w:rFonts w:ascii="Times New Roman" w:hAnsi="Times New Roman"/>
            <w:sz w:val="24"/>
            <w:szCs w:val="24"/>
          </w:rPr>
          <w:t>http://www.iprbookshop.ru</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FA7249">
          <w:rPr>
            <w:rStyle w:val="a7"/>
            <w:rFonts w:ascii="Times New Roman" w:hAnsi="Times New Roman"/>
            <w:sz w:val="24"/>
            <w:szCs w:val="24"/>
          </w:rPr>
          <w:t>http://biblio-online.ru</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FA7249">
          <w:rPr>
            <w:rStyle w:val="a7"/>
            <w:rFonts w:ascii="Times New Roman" w:hAnsi="Times New Roman"/>
            <w:sz w:val="24"/>
            <w:szCs w:val="24"/>
          </w:rPr>
          <w:t>http://window.edu.ru/</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FA7249">
          <w:rPr>
            <w:rStyle w:val="a7"/>
            <w:rFonts w:ascii="Times New Roman" w:hAnsi="Times New Roman"/>
            <w:sz w:val="24"/>
            <w:szCs w:val="24"/>
          </w:rPr>
          <w:t>http://elibrary.ru</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FA7249">
          <w:rPr>
            <w:rStyle w:val="a7"/>
            <w:rFonts w:ascii="Times New Roman" w:hAnsi="Times New Roman"/>
            <w:sz w:val="24"/>
            <w:szCs w:val="24"/>
          </w:rPr>
          <w:t>http://www.sciencedirect.com</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FA7249">
          <w:rPr>
            <w:rStyle w:val="a7"/>
            <w:rFonts w:ascii="Times New Roman" w:hAnsi="Times New Roman"/>
            <w:sz w:val="24"/>
            <w:szCs w:val="24"/>
          </w:rPr>
          <w:t>http://journals.cambridge.org</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FA7249">
          <w:rPr>
            <w:rStyle w:val="a7"/>
            <w:rFonts w:ascii="Times New Roman" w:hAnsi="Times New Roman"/>
            <w:sz w:val="24"/>
            <w:szCs w:val="24"/>
          </w:rPr>
          <w:t>http://www.oxfordjoumals.org</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FA7249">
          <w:rPr>
            <w:rStyle w:val="a7"/>
            <w:rFonts w:ascii="Times New Roman" w:hAnsi="Times New Roman"/>
            <w:sz w:val="24"/>
            <w:szCs w:val="24"/>
          </w:rPr>
          <w:t>http://dic.academic.ru/</w:t>
        </w:r>
      </w:hyperlink>
    </w:p>
    <w:p w:rsidR="00194F97" w:rsidRPr="00793E1B" w:rsidRDefault="00194F97" w:rsidP="00194F9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FA7249">
          <w:rPr>
            <w:rStyle w:val="a7"/>
            <w:rFonts w:ascii="Times New Roman" w:hAnsi="Times New Roman"/>
            <w:sz w:val="24"/>
            <w:szCs w:val="24"/>
          </w:rPr>
          <w:t>http://www.benran.ru</w:t>
        </w:r>
      </w:hyperlink>
    </w:p>
    <w:p w:rsidR="00194F97" w:rsidRPr="00793E1B" w:rsidRDefault="00194F97" w:rsidP="00194F9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FA7249">
          <w:rPr>
            <w:rStyle w:val="a7"/>
            <w:rFonts w:ascii="Times New Roman" w:hAnsi="Times New Roman"/>
            <w:sz w:val="24"/>
            <w:szCs w:val="24"/>
          </w:rPr>
          <w:t>http://www.gks.ru</w:t>
        </w:r>
      </w:hyperlink>
    </w:p>
    <w:p w:rsidR="00194F97" w:rsidRPr="00793E1B" w:rsidRDefault="00194F97" w:rsidP="00194F9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FA7249">
          <w:rPr>
            <w:rStyle w:val="a7"/>
            <w:rFonts w:ascii="Times New Roman" w:hAnsi="Times New Roman"/>
            <w:sz w:val="24"/>
            <w:szCs w:val="24"/>
          </w:rPr>
          <w:t>http://diss.rsl.ru</w:t>
        </w:r>
      </w:hyperlink>
    </w:p>
    <w:p w:rsidR="00194F97" w:rsidRPr="00793E1B" w:rsidRDefault="00194F97" w:rsidP="00194F9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FA7249">
          <w:rPr>
            <w:rStyle w:val="a7"/>
            <w:rFonts w:ascii="Times New Roman" w:hAnsi="Times New Roman"/>
            <w:sz w:val="24"/>
            <w:szCs w:val="24"/>
          </w:rPr>
          <w:t>http://ru.spinform.ru</w:t>
        </w:r>
      </w:hyperlink>
    </w:p>
    <w:p w:rsidR="00194F97" w:rsidRPr="00793E1B" w:rsidRDefault="00194F97" w:rsidP="00194F97">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435C5A" w:rsidRPr="00383D63" w:rsidRDefault="00194F97" w:rsidP="00194F97">
      <w:pPr>
        <w:ind w:firstLine="709"/>
        <w:jc w:val="both"/>
        <w:rPr>
          <w:rFonts w:eastAsia="Calibri"/>
          <w:sz w:val="24"/>
          <w:szCs w:val="24"/>
        </w:rPr>
      </w:pPr>
      <w:r w:rsidRPr="00793E1B">
        <w:rPr>
          <w:color w:val="000000"/>
          <w:sz w:val="24"/>
          <w:szCs w:val="24"/>
        </w:rPr>
        <w:lastRenderedPageBreak/>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r w:rsidR="00435C5A" w:rsidRPr="00383D63">
        <w:rPr>
          <w:sz w:val="24"/>
          <w:szCs w:val="24"/>
        </w:rPr>
        <w:t>.</w:t>
      </w:r>
    </w:p>
    <w:p w:rsidR="00435C5A" w:rsidRPr="00383D63" w:rsidRDefault="00435C5A" w:rsidP="00435C5A">
      <w:pPr>
        <w:widowControl/>
        <w:autoSpaceDE/>
        <w:autoSpaceDN/>
        <w:adjustRightInd/>
        <w:contextualSpacing/>
        <w:jc w:val="both"/>
        <w:rPr>
          <w:rFonts w:eastAsia="Calibri"/>
          <w:sz w:val="24"/>
          <w:szCs w:val="24"/>
          <w:lang w:eastAsia="en-US"/>
        </w:rPr>
      </w:pPr>
    </w:p>
    <w:p w:rsidR="00435C5A" w:rsidRPr="00383D63" w:rsidRDefault="0003281E" w:rsidP="00435C5A">
      <w:pPr>
        <w:widowControl/>
        <w:autoSpaceDE/>
        <w:autoSpaceDN/>
        <w:adjustRightInd/>
        <w:ind w:firstLine="709"/>
        <w:contextualSpacing/>
        <w:jc w:val="both"/>
        <w:rPr>
          <w:rFonts w:eastAsia="Calibri"/>
          <w:b/>
          <w:sz w:val="24"/>
          <w:szCs w:val="24"/>
          <w:lang w:eastAsia="en-US"/>
        </w:rPr>
      </w:pPr>
      <w:r w:rsidRPr="00383D63">
        <w:rPr>
          <w:rFonts w:eastAsia="Calibri"/>
          <w:b/>
          <w:sz w:val="24"/>
          <w:szCs w:val="24"/>
          <w:lang w:eastAsia="en-US"/>
        </w:rPr>
        <w:t>9</w:t>
      </w:r>
      <w:r w:rsidR="00435C5A" w:rsidRPr="00383D63">
        <w:rPr>
          <w:rFonts w:eastAsia="Calibri"/>
          <w:b/>
          <w:sz w:val="24"/>
          <w:szCs w:val="24"/>
          <w:lang w:eastAsia="en-US"/>
        </w:rPr>
        <w:t>. Методические указания для обучающихся по освоению дисциплины</w:t>
      </w:r>
    </w:p>
    <w:p w:rsidR="00435C5A" w:rsidRPr="00383D63" w:rsidRDefault="00435C5A" w:rsidP="00435C5A">
      <w:pPr>
        <w:ind w:firstLine="709"/>
        <w:jc w:val="both"/>
        <w:rPr>
          <w:sz w:val="24"/>
          <w:szCs w:val="24"/>
        </w:rPr>
      </w:pPr>
      <w:r w:rsidRPr="00383D63">
        <w:rPr>
          <w:sz w:val="24"/>
          <w:szCs w:val="24"/>
        </w:rPr>
        <w:t xml:space="preserve">Для того чтобы успешно освоить дисциплину </w:t>
      </w:r>
      <w:r w:rsidRPr="00383D63">
        <w:rPr>
          <w:bCs/>
          <w:sz w:val="24"/>
          <w:szCs w:val="24"/>
        </w:rPr>
        <w:t>«</w:t>
      </w:r>
      <w:r w:rsidR="001F479D" w:rsidRPr="00383D63">
        <w:rPr>
          <w:sz w:val="24"/>
          <w:szCs w:val="24"/>
        </w:rPr>
        <w:t>Теория аргументации</w:t>
      </w:r>
      <w:r w:rsidRPr="00383D63">
        <w:rPr>
          <w:bCs/>
          <w:sz w:val="24"/>
          <w:szCs w:val="24"/>
        </w:rPr>
        <w:t xml:space="preserve">» </w:t>
      </w:r>
      <w:r w:rsidRPr="00383D63">
        <w:rPr>
          <w:sz w:val="24"/>
          <w:szCs w:val="24"/>
        </w:rPr>
        <w:t>обучающиеся должны выполнить следующие методические указания.</w:t>
      </w:r>
    </w:p>
    <w:p w:rsidR="00FC0BFD" w:rsidRPr="00793E1B" w:rsidRDefault="00FC0BFD" w:rsidP="00FC0BFD">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FC0BFD" w:rsidRPr="00793E1B" w:rsidRDefault="00FC0BFD" w:rsidP="00FC0BFD">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C0BFD" w:rsidRPr="00793E1B" w:rsidRDefault="00FC0BFD" w:rsidP="00FC0BFD">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FC0BFD" w:rsidRPr="00793E1B" w:rsidRDefault="00FC0BFD" w:rsidP="00FC0BFD">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793E1B">
        <w:rPr>
          <w:color w:val="000000"/>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C0BFD" w:rsidRPr="00793E1B" w:rsidRDefault="00FC0BFD" w:rsidP="00FC0BFD">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FC0BFD" w:rsidRPr="00793E1B" w:rsidRDefault="00FC0BFD" w:rsidP="00FC0BFD">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C0BFD" w:rsidRPr="00793E1B" w:rsidRDefault="00FC0BFD" w:rsidP="00FC0BFD">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C0BFD" w:rsidRPr="00793E1B" w:rsidRDefault="00FC0BFD" w:rsidP="00FC0BFD">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C0BFD" w:rsidRPr="00793E1B" w:rsidRDefault="00FC0BFD" w:rsidP="00FC0BFD">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C0BFD" w:rsidRPr="00793E1B" w:rsidRDefault="00FC0BFD" w:rsidP="00FC0BFD">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C0BFD" w:rsidRPr="00793E1B" w:rsidRDefault="00FC0BFD" w:rsidP="00FC0BFD">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C0BFD" w:rsidRPr="00793E1B" w:rsidRDefault="00FC0BFD" w:rsidP="00FC0BFD">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C0BFD" w:rsidRPr="00793E1B" w:rsidRDefault="00FC0BFD" w:rsidP="00FC0BFD">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C0BFD" w:rsidRPr="00793E1B" w:rsidRDefault="00FC0BFD" w:rsidP="00FC0BFD">
      <w:pPr>
        <w:ind w:firstLine="709"/>
        <w:jc w:val="both"/>
        <w:rPr>
          <w:color w:val="000000"/>
          <w:sz w:val="24"/>
          <w:szCs w:val="24"/>
        </w:rPr>
      </w:pPr>
      <w:r w:rsidRPr="00793E1B">
        <w:rPr>
          <w:color w:val="000000"/>
          <w:sz w:val="24"/>
          <w:szCs w:val="24"/>
        </w:rPr>
        <w:lastRenderedPageBreak/>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C0BFD" w:rsidRPr="00793E1B" w:rsidRDefault="00FC0BFD" w:rsidP="00FC0BFD">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FC0BFD" w:rsidRPr="00793E1B" w:rsidRDefault="00FC0BFD" w:rsidP="00FC0BFD">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FC0BFD" w:rsidRPr="00793E1B" w:rsidRDefault="00FC0BFD" w:rsidP="00FC0BFD">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FC0BFD" w:rsidRPr="00793E1B" w:rsidRDefault="00FC0BFD" w:rsidP="00FC0BFD">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FC0BFD" w:rsidRPr="00793E1B" w:rsidRDefault="00FC0BFD" w:rsidP="00FC0BFD">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FC0BFD" w:rsidRPr="00793E1B" w:rsidRDefault="00FC0BFD" w:rsidP="00FC0BF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FC0BFD" w:rsidRPr="00793E1B" w:rsidRDefault="00FC0BFD" w:rsidP="00FC0BFD">
      <w:pPr>
        <w:ind w:firstLine="709"/>
        <w:jc w:val="both"/>
        <w:rPr>
          <w:color w:val="000000"/>
          <w:sz w:val="24"/>
          <w:szCs w:val="24"/>
        </w:rPr>
      </w:pPr>
    </w:p>
    <w:p w:rsidR="00FC0BFD" w:rsidRPr="00793E1B" w:rsidRDefault="00FC0BFD" w:rsidP="00FC0BFD">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C0BFD" w:rsidRPr="00793E1B" w:rsidRDefault="00FC0BFD" w:rsidP="00FC0BFD">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C0BFD" w:rsidRPr="00793E1B" w:rsidRDefault="00FC0BFD" w:rsidP="00FC0BFD">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C0BFD" w:rsidRPr="00793E1B" w:rsidRDefault="00FC0BFD" w:rsidP="00FC0BFD">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сбор, хранение, систематизация и выдача учебной и научной информации;</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FC0BFD" w:rsidRPr="00387B21" w:rsidRDefault="00FC0BFD" w:rsidP="00FC0BFD">
      <w:pPr>
        <w:widowControl/>
        <w:tabs>
          <w:tab w:val="left" w:pos="993"/>
        </w:tabs>
        <w:autoSpaceDE/>
        <w:adjustRightInd/>
        <w:ind w:firstLine="709"/>
        <w:jc w:val="both"/>
        <w:rPr>
          <w:color w:val="000000"/>
          <w:sz w:val="24"/>
          <w:szCs w:val="24"/>
        </w:rPr>
      </w:pPr>
      <w:r w:rsidRPr="00387B21">
        <w:rPr>
          <w:color w:val="000000"/>
          <w:sz w:val="24"/>
          <w:szCs w:val="24"/>
        </w:rPr>
        <w:t>•</w:t>
      </w:r>
      <w:r w:rsidRPr="00387B21">
        <w:rPr>
          <w:color w:val="000000"/>
          <w:sz w:val="24"/>
          <w:szCs w:val="24"/>
        </w:rPr>
        <w:tab/>
      </w:r>
      <w:r w:rsidRPr="00C464A7">
        <w:rPr>
          <w:color w:val="000000"/>
          <w:sz w:val="24"/>
          <w:szCs w:val="24"/>
          <w:lang w:val="en-US"/>
        </w:rPr>
        <w:t>MicrosoftWindows</w:t>
      </w:r>
      <w:r w:rsidRPr="00387B21">
        <w:rPr>
          <w:color w:val="000000"/>
          <w:sz w:val="24"/>
          <w:szCs w:val="24"/>
        </w:rPr>
        <w:t xml:space="preserve"> 10 </w:t>
      </w:r>
      <w:r w:rsidRPr="00C464A7">
        <w:rPr>
          <w:color w:val="000000"/>
          <w:sz w:val="24"/>
          <w:szCs w:val="24"/>
          <w:lang w:val="en-US"/>
        </w:rPr>
        <w:t>Professional</w:t>
      </w:r>
      <w:r w:rsidRPr="00387B21">
        <w:rPr>
          <w:color w:val="000000"/>
          <w:sz w:val="24"/>
          <w:szCs w:val="24"/>
        </w:rPr>
        <w:t>;</w:t>
      </w:r>
    </w:p>
    <w:p w:rsidR="00FC0BFD" w:rsidRPr="001C7491" w:rsidRDefault="00FC0BFD" w:rsidP="00FC0BFD">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FC0BFD" w:rsidRPr="007E08F2" w:rsidRDefault="00FC0BFD" w:rsidP="00FC0BFD">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FC0BFD" w:rsidRPr="007E08F2" w:rsidRDefault="00FC0BFD" w:rsidP="00FC0BFD">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FC0BFD" w:rsidRPr="00C464A7" w:rsidRDefault="00FC0BFD" w:rsidP="00FC0BFD">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FC0BFD" w:rsidRPr="00C464A7" w:rsidRDefault="00FC0BFD" w:rsidP="00FC0BFD">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FC0BFD" w:rsidRPr="006646C6" w:rsidRDefault="00FC0BFD" w:rsidP="00FC0BFD">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FC0BFD" w:rsidRPr="006646C6" w:rsidRDefault="00FC0BFD" w:rsidP="00FC0BF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FA7249">
          <w:rPr>
            <w:rStyle w:val="a7"/>
            <w:sz w:val="24"/>
            <w:szCs w:val="24"/>
          </w:rPr>
          <w:t>http://www.consultant.ru/edu/student/study/</w:t>
        </w:r>
      </w:hyperlink>
    </w:p>
    <w:p w:rsidR="00FC0BFD" w:rsidRPr="00967B2F" w:rsidRDefault="00FC0BFD" w:rsidP="00FC0BF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FA7249">
          <w:rPr>
            <w:rStyle w:val="a7"/>
            <w:sz w:val="24"/>
            <w:szCs w:val="24"/>
          </w:rPr>
          <w:t>http://edu.garant.ru/omga/</w:t>
        </w:r>
      </w:hyperlink>
    </w:p>
    <w:p w:rsidR="00FC0BFD" w:rsidRPr="00967B2F" w:rsidRDefault="00FC0BFD" w:rsidP="00FC0BFD">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FA7249">
          <w:rPr>
            <w:rStyle w:val="a7"/>
            <w:sz w:val="24"/>
            <w:szCs w:val="24"/>
          </w:rPr>
          <w:t>http://pravo.gov.ru</w:t>
        </w:r>
      </w:hyperlink>
    </w:p>
    <w:p w:rsidR="00FC0BFD" w:rsidRPr="00935B18" w:rsidRDefault="00FC0BFD" w:rsidP="00FC0BFD">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FA7249">
          <w:rPr>
            <w:rStyle w:val="a7"/>
            <w:sz w:val="24"/>
            <w:szCs w:val="24"/>
          </w:rPr>
          <w:t>http://fgosvo.ru</w:t>
        </w:r>
      </w:hyperlink>
    </w:p>
    <w:p w:rsidR="00FC0BFD" w:rsidRDefault="00FC0BFD" w:rsidP="00FC0BFD">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FA7249">
          <w:rPr>
            <w:rStyle w:val="a7"/>
            <w:sz w:val="24"/>
            <w:szCs w:val="24"/>
          </w:rPr>
          <w:t>http://www.ict.edu.ru</w:t>
        </w:r>
      </w:hyperlink>
    </w:p>
    <w:p w:rsidR="00FC0BFD" w:rsidRPr="00935B18" w:rsidRDefault="00FC0BFD" w:rsidP="00FC0BFD">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FC0BFD" w:rsidRDefault="00FC0BFD" w:rsidP="00FC0BFD">
      <w:pPr>
        <w:jc w:val="both"/>
        <w:rPr>
          <w:b/>
          <w:sz w:val="24"/>
          <w:szCs w:val="24"/>
        </w:rPr>
      </w:pPr>
    </w:p>
    <w:p w:rsidR="00FC0BFD" w:rsidRPr="00CF7D95" w:rsidRDefault="00FC0BFD" w:rsidP="00FC0BFD">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C0BFD" w:rsidRPr="001B04D1" w:rsidRDefault="00FC0BFD" w:rsidP="00FC0BFD">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0BFD" w:rsidRPr="001B04D1" w:rsidRDefault="00FC0BFD" w:rsidP="00FC0BFD">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0BFD" w:rsidRPr="001B04D1" w:rsidRDefault="00FC0BFD" w:rsidP="00FC0BFD">
      <w:pPr>
        <w:ind w:firstLine="709"/>
        <w:jc w:val="both"/>
        <w:rPr>
          <w:sz w:val="24"/>
          <w:szCs w:val="24"/>
        </w:rPr>
      </w:pPr>
      <w:r w:rsidRPr="001B04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w:t>
      </w:r>
      <w:r w:rsidRPr="001B04D1">
        <w:rPr>
          <w:sz w:val="24"/>
          <w:szCs w:val="24"/>
        </w:rPr>
        <w:lastRenderedPageBreak/>
        <w:t>стол, микше, микрофон, аудио-видео усилитель, ноутбук, Операционная система Microsoft Windows 10,  Microsoft Office Professional Plus 2007;</w:t>
      </w:r>
    </w:p>
    <w:p w:rsidR="00FC0BFD" w:rsidRPr="001B04D1" w:rsidRDefault="00FC0BFD" w:rsidP="00FC0BFD">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C0BFD" w:rsidRPr="001B04D1" w:rsidRDefault="00FC0BFD" w:rsidP="00FC0BFD">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71B8">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C0BFD" w:rsidRPr="001B04D1" w:rsidRDefault="00FC0BFD" w:rsidP="00FC0BFD">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71B8">
          <w:rPr>
            <w:rStyle w:val="a7"/>
            <w:sz w:val="24"/>
            <w:szCs w:val="24"/>
          </w:rPr>
          <w:t>www.biblio-online.ru</w:t>
        </w:r>
      </w:hyperlink>
    </w:p>
    <w:p w:rsidR="00FC0BFD" w:rsidRPr="001B04D1" w:rsidRDefault="00FC0BFD" w:rsidP="00FC0BFD">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sidRPr="001B04D1">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060EB" w:rsidRDefault="00FA5C55" w:rsidP="00A1274B">
      <w:pPr>
        <w:ind w:firstLine="709"/>
        <w:jc w:val="both"/>
        <w:rPr>
          <w:sz w:val="24"/>
          <w:szCs w:val="24"/>
        </w:rPr>
      </w:pPr>
    </w:p>
    <w:sectPr w:rsidR="00FA5C55" w:rsidRPr="009060E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564" w:rsidRDefault="00030564" w:rsidP="00160BC1">
      <w:r>
        <w:separator/>
      </w:r>
    </w:p>
  </w:endnote>
  <w:endnote w:type="continuationSeparator" w:id="1">
    <w:p w:rsidR="00030564" w:rsidRDefault="00030564"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564" w:rsidRDefault="00030564" w:rsidP="00160BC1">
      <w:r>
        <w:separator/>
      </w:r>
    </w:p>
  </w:footnote>
  <w:footnote w:type="continuationSeparator" w:id="1">
    <w:p w:rsidR="00030564" w:rsidRDefault="00030564"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886005"/>
    <w:multiLevelType w:val="multilevel"/>
    <w:tmpl w:val="EBEE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C7C97"/>
    <w:multiLevelType w:val="multilevel"/>
    <w:tmpl w:val="1486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0B4178"/>
    <w:multiLevelType w:val="hybridMultilevel"/>
    <w:tmpl w:val="B434D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611A0058"/>
    <w:multiLevelType w:val="multilevel"/>
    <w:tmpl w:val="E1D8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1"/>
  </w:num>
  <w:num w:numId="4">
    <w:abstractNumId w:val="8"/>
  </w:num>
  <w:num w:numId="5">
    <w:abstractNumId w:val="11"/>
  </w:num>
  <w:num w:numId="6">
    <w:abstractNumId w:val="12"/>
  </w:num>
  <w:num w:numId="7">
    <w:abstractNumId w:val="1"/>
  </w:num>
  <w:num w:numId="8">
    <w:abstractNumId w:val="18"/>
  </w:num>
  <w:num w:numId="9">
    <w:abstractNumId w:val="17"/>
  </w:num>
  <w:num w:numId="10">
    <w:abstractNumId w:val="13"/>
  </w:num>
  <w:num w:numId="11">
    <w:abstractNumId w:val="15"/>
  </w:num>
  <w:num w:numId="12">
    <w:abstractNumId w:val="6"/>
  </w:num>
  <w:num w:numId="13">
    <w:abstractNumId w:val="0"/>
  </w:num>
  <w:num w:numId="14">
    <w:abstractNumId w:val="10"/>
  </w:num>
  <w:num w:numId="15">
    <w:abstractNumId w:val="14"/>
  </w:num>
  <w:num w:numId="16">
    <w:abstractNumId w:val="20"/>
  </w:num>
  <w:num w:numId="17">
    <w:abstractNumId w:val="4"/>
  </w:num>
  <w:num w:numId="18">
    <w:abstractNumId w:val="7"/>
  </w:num>
  <w:num w:numId="19">
    <w:abstractNumId w:val="3"/>
  </w:num>
  <w:num w:numId="20">
    <w:abstractNumId w:val="2"/>
  </w:num>
  <w:num w:numId="21">
    <w:abstractNumId w:val="19"/>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0564"/>
    <w:rsid w:val="0003281E"/>
    <w:rsid w:val="00033FDA"/>
    <w:rsid w:val="00037461"/>
    <w:rsid w:val="00051AEE"/>
    <w:rsid w:val="00060A01"/>
    <w:rsid w:val="00064AA9"/>
    <w:rsid w:val="00066B8C"/>
    <w:rsid w:val="00073498"/>
    <w:rsid w:val="000835F5"/>
    <w:rsid w:val="00084210"/>
    <w:rsid w:val="000875BF"/>
    <w:rsid w:val="000911D1"/>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6CF9"/>
    <w:rsid w:val="001378B1"/>
    <w:rsid w:val="0014133A"/>
    <w:rsid w:val="0015639D"/>
    <w:rsid w:val="00160BC1"/>
    <w:rsid w:val="00161C70"/>
    <w:rsid w:val="001716A9"/>
    <w:rsid w:val="00181AAB"/>
    <w:rsid w:val="00184F65"/>
    <w:rsid w:val="001871AA"/>
    <w:rsid w:val="00190035"/>
    <w:rsid w:val="00194F97"/>
    <w:rsid w:val="001A6533"/>
    <w:rsid w:val="001A6843"/>
    <w:rsid w:val="001B72F4"/>
    <w:rsid w:val="001C4FED"/>
    <w:rsid w:val="001C6305"/>
    <w:rsid w:val="001C7DCC"/>
    <w:rsid w:val="001D7E91"/>
    <w:rsid w:val="001F11DE"/>
    <w:rsid w:val="001F3561"/>
    <w:rsid w:val="001F479D"/>
    <w:rsid w:val="00207E2E"/>
    <w:rsid w:val="00207FB7"/>
    <w:rsid w:val="00210EC9"/>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1F15"/>
    <w:rsid w:val="002D6AC0"/>
    <w:rsid w:val="002E4CB7"/>
    <w:rsid w:val="002F39BB"/>
    <w:rsid w:val="002F5CE0"/>
    <w:rsid w:val="00315AB7"/>
    <w:rsid w:val="0032116D"/>
    <w:rsid w:val="0032166A"/>
    <w:rsid w:val="00330957"/>
    <w:rsid w:val="00333C73"/>
    <w:rsid w:val="0033546E"/>
    <w:rsid w:val="00355C7E"/>
    <w:rsid w:val="00357D84"/>
    <w:rsid w:val="003618C2"/>
    <w:rsid w:val="00363097"/>
    <w:rsid w:val="00365758"/>
    <w:rsid w:val="003668E3"/>
    <w:rsid w:val="003719B8"/>
    <w:rsid w:val="0037315D"/>
    <w:rsid w:val="00383D63"/>
    <w:rsid w:val="00390B62"/>
    <w:rsid w:val="00397E86"/>
    <w:rsid w:val="003A1748"/>
    <w:rsid w:val="003A3494"/>
    <w:rsid w:val="003A57B5"/>
    <w:rsid w:val="003A6FB0"/>
    <w:rsid w:val="003A71E4"/>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4861"/>
    <w:rsid w:val="00435249"/>
    <w:rsid w:val="00435C5A"/>
    <w:rsid w:val="00460220"/>
    <w:rsid w:val="00460F78"/>
    <w:rsid w:val="0046365B"/>
    <w:rsid w:val="00467398"/>
    <w:rsid w:val="00470C29"/>
    <w:rsid w:val="0047224A"/>
    <w:rsid w:val="0047572F"/>
    <w:rsid w:val="0047633A"/>
    <w:rsid w:val="00481F8D"/>
    <w:rsid w:val="0048300E"/>
    <w:rsid w:val="0049217A"/>
    <w:rsid w:val="004960CB"/>
    <w:rsid w:val="004A2C0D"/>
    <w:rsid w:val="004A2E62"/>
    <w:rsid w:val="004A68C9"/>
    <w:rsid w:val="004B13BA"/>
    <w:rsid w:val="004C5815"/>
    <w:rsid w:val="004C6DB3"/>
    <w:rsid w:val="004D0F2A"/>
    <w:rsid w:val="004E0C3F"/>
    <w:rsid w:val="004E3D82"/>
    <w:rsid w:val="004E4CD6"/>
    <w:rsid w:val="004E4DB2"/>
    <w:rsid w:val="004E62F1"/>
    <w:rsid w:val="004E753A"/>
    <w:rsid w:val="004F3C72"/>
    <w:rsid w:val="00500C06"/>
    <w:rsid w:val="00516F43"/>
    <w:rsid w:val="005362E6"/>
    <w:rsid w:val="00537A62"/>
    <w:rsid w:val="00540F31"/>
    <w:rsid w:val="00542093"/>
    <w:rsid w:val="00565480"/>
    <w:rsid w:val="005669CB"/>
    <w:rsid w:val="00570C40"/>
    <w:rsid w:val="00572F9F"/>
    <w:rsid w:val="005762BA"/>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0A01"/>
    <w:rsid w:val="006118F6"/>
    <w:rsid w:val="00613659"/>
    <w:rsid w:val="00617099"/>
    <w:rsid w:val="00624E28"/>
    <w:rsid w:val="00641D51"/>
    <w:rsid w:val="00642A2F"/>
    <w:rsid w:val="006439F4"/>
    <w:rsid w:val="0064709E"/>
    <w:rsid w:val="0065477D"/>
    <w:rsid w:val="0065606F"/>
    <w:rsid w:val="00656AC4"/>
    <w:rsid w:val="006643AD"/>
    <w:rsid w:val="00665554"/>
    <w:rsid w:val="006724BA"/>
    <w:rsid w:val="00676914"/>
    <w:rsid w:val="00687336"/>
    <w:rsid w:val="00687A0C"/>
    <w:rsid w:val="00687B3A"/>
    <w:rsid w:val="00687B8E"/>
    <w:rsid w:val="00692DD7"/>
    <w:rsid w:val="00693E22"/>
    <w:rsid w:val="006951F4"/>
    <w:rsid w:val="00697B05"/>
    <w:rsid w:val="006B0CA3"/>
    <w:rsid w:val="006D108C"/>
    <w:rsid w:val="006D15B6"/>
    <w:rsid w:val="006D6805"/>
    <w:rsid w:val="006E3A38"/>
    <w:rsid w:val="006E5C19"/>
    <w:rsid w:val="006F273C"/>
    <w:rsid w:val="006F5F7D"/>
    <w:rsid w:val="00701A89"/>
    <w:rsid w:val="00705814"/>
    <w:rsid w:val="00705FB5"/>
    <w:rsid w:val="007066B1"/>
    <w:rsid w:val="00712456"/>
    <w:rsid w:val="00713D44"/>
    <w:rsid w:val="007327FE"/>
    <w:rsid w:val="00736611"/>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6E53"/>
    <w:rsid w:val="007D5CC1"/>
    <w:rsid w:val="007E10C6"/>
    <w:rsid w:val="007E4B49"/>
    <w:rsid w:val="007F098D"/>
    <w:rsid w:val="007F4B97"/>
    <w:rsid w:val="007F5176"/>
    <w:rsid w:val="007F7A4D"/>
    <w:rsid w:val="00800770"/>
    <w:rsid w:val="00801B83"/>
    <w:rsid w:val="0080453B"/>
    <w:rsid w:val="00820D1B"/>
    <w:rsid w:val="00823333"/>
    <w:rsid w:val="00823E5A"/>
    <w:rsid w:val="00826032"/>
    <w:rsid w:val="00827A34"/>
    <w:rsid w:val="00841497"/>
    <w:rsid w:val="008423FF"/>
    <w:rsid w:val="00843026"/>
    <w:rsid w:val="008571B8"/>
    <w:rsid w:val="00857FC8"/>
    <w:rsid w:val="0086651C"/>
    <w:rsid w:val="00880A80"/>
    <w:rsid w:val="0088272E"/>
    <w:rsid w:val="00887A0C"/>
    <w:rsid w:val="00887D2A"/>
    <w:rsid w:val="008A13F5"/>
    <w:rsid w:val="008B0F62"/>
    <w:rsid w:val="008B3964"/>
    <w:rsid w:val="008B6331"/>
    <w:rsid w:val="008D4271"/>
    <w:rsid w:val="008D52FB"/>
    <w:rsid w:val="008E24AA"/>
    <w:rsid w:val="008E5E59"/>
    <w:rsid w:val="00905865"/>
    <w:rsid w:val="009060EB"/>
    <w:rsid w:val="00920199"/>
    <w:rsid w:val="00921868"/>
    <w:rsid w:val="00932072"/>
    <w:rsid w:val="0094149E"/>
    <w:rsid w:val="00941875"/>
    <w:rsid w:val="00951F6B"/>
    <w:rsid w:val="009528CA"/>
    <w:rsid w:val="00954E45"/>
    <w:rsid w:val="00965998"/>
    <w:rsid w:val="00966A47"/>
    <w:rsid w:val="0097510E"/>
    <w:rsid w:val="009D4F0C"/>
    <w:rsid w:val="009D5B15"/>
    <w:rsid w:val="009D5C2B"/>
    <w:rsid w:val="009E35D2"/>
    <w:rsid w:val="009E6C53"/>
    <w:rsid w:val="009F4070"/>
    <w:rsid w:val="00A1274B"/>
    <w:rsid w:val="00A13EEB"/>
    <w:rsid w:val="00A26F4B"/>
    <w:rsid w:val="00A275E4"/>
    <w:rsid w:val="00A305EB"/>
    <w:rsid w:val="00A32A5F"/>
    <w:rsid w:val="00A44F9E"/>
    <w:rsid w:val="00A45B8B"/>
    <w:rsid w:val="00A54637"/>
    <w:rsid w:val="00A567CD"/>
    <w:rsid w:val="00A63D90"/>
    <w:rsid w:val="00A7058C"/>
    <w:rsid w:val="00A75675"/>
    <w:rsid w:val="00A76E53"/>
    <w:rsid w:val="00A83EBD"/>
    <w:rsid w:val="00A867E6"/>
    <w:rsid w:val="00A9607B"/>
    <w:rsid w:val="00A96C48"/>
    <w:rsid w:val="00AA2A29"/>
    <w:rsid w:val="00AB2091"/>
    <w:rsid w:val="00AB5E89"/>
    <w:rsid w:val="00AC477A"/>
    <w:rsid w:val="00AD0669"/>
    <w:rsid w:val="00AD208A"/>
    <w:rsid w:val="00AD4A3C"/>
    <w:rsid w:val="00AE11C8"/>
    <w:rsid w:val="00AE26B1"/>
    <w:rsid w:val="00AE3177"/>
    <w:rsid w:val="00AE7DC0"/>
    <w:rsid w:val="00AF61EB"/>
    <w:rsid w:val="00B0791C"/>
    <w:rsid w:val="00B129E4"/>
    <w:rsid w:val="00B14050"/>
    <w:rsid w:val="00B1425B"/>
    <w:rsid w:val="00B20B43"/>
    <w:rsid w:val="00B330B6"/>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D2ADA"/>
    <w:rsid w:val="00BE023D"/>
    <w:rsid w:val="00BF22FC"/>
    <w:rsid w:val="00BF3419"/>
    <w:rsid w:val="00C00DA5"/>
    <w:rsid w:val="00C1111E"/>
    <w:rsid w:val="00C1245E"/>
    <w:rsid w:val="00C15C2B"/>
    <w:rsid w:val="00C228C5"/>
    <w:rsid w:val="00C24EA8"/>
    <w:rsid w:val="00C26026"/>
    <w:rsid w:val="00C33468"/>
    <w:rsid w:val="00C3475E"/>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1AD"/>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3D6C"/>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F1076"/>
    <w:rsid w:val="00DF26AA"/>
    <w:rsid w:val="00DF7ED6"/>
    <w:rsid w:val="00E02CDE"/>
    <w:rsid w:val="00E11452"/>
    <w:rsid w:val="00E12356"/>
    <w:rsid w:val="00E14FE4"/>
    <w:rsid w:val="00E42AED"/>
    <w:rsid w:val="00E4451A"/>
    <w:rsid w:val="00E72419"/>
    <w:rsid w:val="00E72975"/>
    <w:rsid w:val="00E7465A"/>
    <w:rsid w:val="00E81007"/>
    <w:rsid w:val="00E8173B"/>
    <w:rsid w:val="00E833A5"/>
    <w:rsid w:val="00E8351C"/>
    <w:rsid w:val="00E87776"/>
    <w:rsid w:val="00E9119D"/>
    <w:rsid w:val="00E92238"/>
    <w:rsid w:val="00EA206F"/>
    <w:rsid w:val="00EA3690"/>
    <w:rsid w:val="00EB0E73"/>
    <w:rsid w:val="00EC49C7"/>
    <w:rsid w:val="00ED28E4"/>
    <w:rsid w:val="00ED36B7"/>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56DB4"/>
    <w:rsid w:val="00F625A5"/>
    <w:rsid w:val="00F63ADF"/>
    <w:rsid w:val="00F63BBC"/>
    <w:rsid w:val="00F8007A"/>
    <w:rsid w:val="00F803A3"/>
    <w:rsid w:val="00F96A96"/>
    <w:rsid w:val="00FA3370"/>
    <w:rsid w:val="00FA5C55"/>
    <w:rsid w:val="00FA7249"/>
    <w:rsid w:val="00FB05DD"/>
    <w:rsid w:val="00FB15A7"/>
    <w:rsid w:val="00FB3DFD"/>
    <w:rsid w:val="00FC0B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712456"/>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8571B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3107721">
      <w:bodyDiv w:val="1"/>
      <w:marLeft w:val="0"/>
      <w:marRight w:val="0"/>
      <w:marTop w:val="0"/>
      <w:marBottom w:val="0"/>
      <w:divBdr>
        <w:top w:val="none" w:sz="0" w:space="0" w:color="auto"/>
        <w:left w:val="none" w:sz="0" w:space="0" w:color="auto"/>
        <w:bottom w:val="none" w:sz="0" w:space="0" w:color="auto"/>
        <w:right w:val="none" w:sz="0" w:space="0" w:color="auto"/>
      </w:divBdr>
    </w:div>
    <w:div w:id="523636749">
      <w:bodyDiv w:val="1"/>
      <w:marLeft w:val="0"/>
      <w:marRight w:val="0"/>
      <w:marTop w:val="0"/>
      <w:marBottom w:val="0"/>
      <w:divBdr>
        <w:top w:val="none" w:sz="0" w:space="0" w:color="auto"/>
        <w:left w:val="none" w:sz="0" w:space="0" w:color="auto"/>
        <w:bottom w:val="none" w:sz="0" w:space="0" w:color="auto"/>
        <w:right w:val="none" w:sz="0" w:space="0" w:color="auto"/>
      </w:divBdr>
    </w:div>
    <w:div w:id="533270936">
      <w:bodyDiv w:val="1"/>
      <w:marLeft w:val="0"/>
      <w:marRight w:val="0"/>
      <w:marTop w:val="0"/>
      <w:marBottom w:val="0"/>
      <w:divBdr>
        <w:top w:val="none" w:sz="0" w:space="0" w:color="auto"/>
        <w:left w:val="none" w:sz="0" w:space="0" w:color="auto"/>
        <w:bottom w:val="none" w:sz="0" w:space="0" w:color="auto"/>
        <w:right w:val="none" w:sz="0" w:space="0" w:color="auto"/>
      </w:divBdr>
    </w:div>
    <w:div w:id="703794494">
      <w:bodyDiv w:val="1"/>
      <w:marLeft w:val="0"/>
      <w:marRight w:val="0"/>
      <w:marTop w:val="0"/>
      <w:marBottom w:val="0"/>
      <w:divBdr>
        <w:top w:val="none" w:sz="0" w:space="0" w:color="auto"/>
        <w:left w:val="none" w:sz="0" w:space="0" w:color="auto"/>
        <w:bottom w:val="none" w:sz="0" w:space="0" w:color="auto"/>
        <w:right w:val="none" w:sz="0" w:space="0" w:color="auto"/>
      </w:divBdr>
    </w:div>
    <w:div w:id="70694865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895568">
      <w:bodyDiv w:val="1"/>
      <w:marLeft w:val="0"/>
      <w:marRight w:val="0"/>
      <w:marTop w:val="0"/>
      <w:marBottom w:val="0"/>
      <w:divBdr>
        <w:top w:val="none" w:sz="0" w:space="0" w:color="auto"/>
        <w:left w:val="none" w:sz="0" w:space="0" w:color="auto"/>
        <w:bottom w:val="none" w:sz="0" w:space="0" w:color="auto"/>
        <w:right w:val="none" w:sz="0" w:space="0" w:color="auto"/>
      </w:divBdr>
    </w:div>
    <w:div w:id="128693518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441206">
      <w:bodyDiv w:val="1"/>
      <w:marLeft w:val="0"/>
      <w:marRight w:val="0"/>
      <w:marTop w:val="0"/>
      <w:marBottom w:val="0"/>
      <w:divBdr>
        <w:top w:val="none" w:sz="0" w:space="0" w:color="auto"/>
        <w:left w:val="none" w:sz="0" w:space="0" w:color="auto"/>
        <w:bottom w:val="none" w:sz="0" w:space="0" w:color="auto"/>
        <w:right w:val="none" w:sz="0" w:space="0" w:color="auto"/>
      </w:divBdr>
    </w:div>
    <w:div w:id="1422486676">
      <w:bodyDiv w:val="1"/>
      <w:marLeft w:val="0"/>
      <w:marRight w:val="0"/>
      <w:marTop w:val="0"/>
      <w:marBottom w:val="0"/>
      <w:divBdr>
        <w:top w:val="none" w:sz="0" w:space="0" w:color="auto"/>
        <w:left w:val="none" w:sz="0" w:space="0" w:color="auto"/>
        <w:bottom w:val="none" w:sz="0" w:space="0" w:color="auto"/>
        <w:right w:val="none" w:sz="0" w:space="0" w:color="auto"/>
      </w:divBdr>
    </w:div>
    <w:div w:id="143000096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133329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484353">
      <w:bodyDiv w:val="1"/>
      <w:marLeft w:val="0"/>
      <w:marRight w:val="0"/>
      <w:marTop w:val="0"/>
      <w:marBottom w:val="0"/>
      <w:divBdr>
        <w:top w:val="none" w:sz="0" w:space="0" w:color="auto"/>
        <w:left w:val="none" w:sz="0" w:space="0" w:color="auto"/>
        <w:bottom w:val="none" w:sz="0" w:space="0" w:color="auto"/>
        <w:right w:val="none" w:sz="0" w:space="0" w:color="auto"/>
      </w:divBdr>
    </w:div>
    <w:div w:id="180056497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B240ECEF-1BAF-4A0E-B38D-52D270623F8B"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6825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367.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biblio-online.ru/book/83BC176E-A609-4102-9A4A-085305CB7F47"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biblio-online.ru/book/6BB74CAB-E9F2-45F3-B4D2-0F86708E72F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550E-6D17-4A4A-A60C-381B8CE1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6901</Words>
  <Characters>39342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46151</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45</cp:revision>
  <cp:lastPrinted>2019-07-23T09:38:00Z</cp:lastPrinted>
  <dcterms:created xsi:type="dcterms:W3CDTF">2018-12-17T10:22:00Z</dcterms:created>
  <dcterms:modified xsi:type="dcterms:W3CDTF">2023-06-13T11:09:00Z</dcterms:modified>
</cp:coreProperties>
</file>